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E47" w:rsidRPr="00033544" w:rsidRDefault="00033544" w:rsidP="00033544">
      <w:pPr>
        <w:jc w:val="right"/>
        <w:rPr>
          <w:rStyle w:val="a5"/>
          <w:i w:val="0"/>
        </w:rPr>
      </w:pPr>
      <w:r w:rsidRPr="00033544">
        <w:rPr>
          <w:rStyle w:val="a5"/>
          <w:i w:val="0"/>
        </w:rPr>
        <w:t>Приложение к приказу ГАУЗ СО «Режевская СП» от 09.01.2023г. № 88-п</w:t>
      </w:r>
    </w:p>
    <w:p w:rsidR="00033544" w:rsidRPr="00697520" w:rsidRDefault="00033544" w:rsidP="00D37E47">
      <w:pPr>
        <w:rPr>
          <w:rStyle w:val="a5"/>
          <w:b/>
          <w:i w:val="0"/>
        </w:rPr>
      </w:pPr>
    </w:p>
    <w:p w:rsidR="005C6691" w:rsidRPr="00697520" w:rsidRDefault="005C6691" w:rsidP="00104F10">
      <w:pPr>
        <w:jc w:val="center"/>
        <w:rPr>
          <w:rStyle w:val="a5"/>
          <w:b/>
          <w:i w:val="0"/>
        </w:rPr>
      </w:pPr>
      <w:r w:rsidRPr="00697520">
        <w:rPr>
          <w:rStyle w:val="a5"/>
          <w:b/>
          <w:i w:val="0"/>
        </w:rPr>
        <w:t>ПОЛОЖЕНИЕ</w:t>
      </w:r>
      <w:r w:rsidRPr="00697520">
        <w:rPr>
          <w:rStyle w:val="a5"/>
          <w:b/>
          <w:i w:val="0"/>
        </w:rPr>
        <w:br/>
        <w:t>об установлении гарантийного срока и срока службы при оказании стоматологической помощи в ГАУЗ СО «Режевская СП»</w:t>
      </w:r>
    </w:p>
    <w:p w:rsidR="005C6691" w:rsidRPr="00697520" w:rsidRDefault="005C6691" w:rsidP="00104F10">
      <w:pPr>
        <w:pStyle w:val="a3"/>
        <w:spacing w:after="0"/>
        <w:jc w:val="center"/>
        <w:rPr>
          <w:rStyle w:val="a5"/>
        </w:rPr>
      </w:pPr>
      <w:r w:rsidRPr="00697520">
        <w:rPr>
          <w:rStyle w:val="a5"/>
        </w:rPr>
        <w:t> </w:t>
      </w:r>
    </w:p>
    <w:p w:rsidR="005C6691" w:rsidRDefault="005C6691" w:rsidP="00104F10">
      <w:pPr>
        <w:pStyle w:val="a3"/>
        <w:spacing w:after="0" w:line="312" w:lineRule="atLeast"/>
      </w:pPr>
      <w:r w:rsidRPr="00697520">
        <w:t xml:space="preserve">           Настоящее Положение наряду с другими локальными актами ГАУЗ СО «Режевска</w:t>
      </w:r>
      <w:r w:rsidR="003D0D67">
        <w:t>я СП» (далее по тексту – Поликлиника</w:t>
      </w:r>
      <w:r w:rsidRPr="00697520">
        <w:t xml:space="preserve">), а так же договорами на оказание платных медицинских услуг, договорами на </w:t>
      </w:r>
      <w:r w:rsidR="00744320">
        <w:t xml:space="preserve">обязательное и </w:t>
      </w:r>
      <w:r w:rsidRPr="00697520">
        <w:t>добровольное медицинское страхование, за счёт средств предприятий, учреждений, организаций, личных средств Пациента, регулирует взаи</w:t>
      </w:r>
      <w:r w:rsidR="003D0D67">
        <w:t>моотношения, возникающие между Полик</w:t>
      </w:r>
      <w:r w:rsidRPr="00697520">
        <w:t>линикой и Пациентом при оказании медицинской стоматологической помощи.</w:t>
      </w:r>
    </w:p>
    <w:p w:rsidR="00886361" w:rsidRPr="00697520" w:rsidRDefault="00886361" w:rsidP="00104F10">
      <w:pPr>
        <w:pStyle w:val="a3"/>
        <w:spacing w:after="0" w:line="312" w:lineRule="atLeast"/>
      </w:pPr>
    </w:p>
    <w:p w:rsidR="005C6691" w:rsidRPr="00697520" w:rsidRDefault="005C6691" w:rsidP="00104F10">
      <w:pPr>
        <w:spacing w:line="312" w:lineRule="atLeast"/>
        <w:jc w:val="center"/>
        <w:outlineLvl w:val="3"/>
        <w:rPr>
          <w:b/>
          <w:bCs/>
        </w:rPr>
      </w:pPr>
      <w:r w:rsidRPr="00697520">
        <w:rPr>
          <w:b/>
          <w:bCs/>
        </w:rPr>
        <w:t>1. ОБЩИЕ ПОЛОЖЕНИЯ</w:t>
      </w:r>
    </w:p>
    <w:p w:rsidR="005C6691" w:rsidRPr="00697520" w:rsidRDefault="005C6691" w:rsidP="00104F10">
      <w:pPr>
        <w:pStyle w:val="a3"/>
        <w:spacing w:after="0" w:line="312" w:lineRule="atLeast"/>
        <w:ind w:left="426" w:hanging="426"/>
      </w:pPr>
      <w:r w:rsidRPr="00697520">
        <w:t>1.1. Настоящее Положение разработано в соответствии с Гражданским кодексом РФ, законом «О защите прав потребителей», Правилами предоставления платных медицинских услуг населению медицинскими учреждениями (утв. Постановлением Правительства РФ № 1006 от 4.10.2012 г.), Основами законодательства РФ об охране здоровья граждан, Приказом Минздрава «О мерах по повышению эффективности оказания ортопедической стоматологической помощи населению».</w:t>
      </w:r>
    </w:p>
    <w:p w:rsidR="005C6691" w:rsidRPr="00697520" w:rsidRDefault="00697520" w:rsidP="00104F10">
      <w:pPr>
        <w:pStyle w:val="a3"/>
        <w:spacing w:after="0" w:line="312" w:lineRule="atLeast"/>
        <w:ind w:left="426" w:hanging="426"/>
      </w:pPr>
      <w:r w:rsidRPr="00697520">
        <w:t xml:space="preserve">1.2. </w:t>
      </w:r>
      <w:r w:rsidR="005C6691" w:rsidRPr="00697520">
        <w:t>Необходимость разработки настоящего Положения обусловлена развитием законодательства о защите прав потребителей, предъявляющем новые требования к процессу оказания услуг в целом и стомат</w:t>
      </w:r>
      <w:r w:rsidR="003D0D67">
        <w:t>ологических услуг в частности. Полик</w:t>
      </w:r>
      <w:r w:rsidR="005C6691" w:rsidRPr="00697520">
        <w:t>линика, как исполнитель стоматологических (ортопедических) услуг, несёт ответственность в соответствии с Законом РФ «О защите прав потребителей» за их качество, в том числе за материалы. Пациент в случае обнаружения в выполненных услугах недостатков, имеет право предъявить требования по устранению недостатков и возмещению убытков.</w:t>
      </w:r>
      <w:r w:rsidR="00104F10" w:rsidRPr="00697520">
        <w:t xml:space="preserve"> </w:t>
      </w:r>
      <w:r w:rsidR="005C6691" w:rsidRPr="00697520">
        <w:t>Данные требования могут быть предъявлены Пациентом в течени</w:t>
      </w:r>
      <w:r w:rsidR="00EF38E6" w:rsidRPr="00697520">
        <w:t>е</w:t>
      </w:r>
      <w:r w:rsidR="005C6691" w:rsidRPr="00697520">
        <w:t xml:space="preserve"> гарантийного срока, по существенным недостаткам – в течени</w:t>
      </w:r>
      <w:r w:rsidRPr="00697520">
        <w:t>е</w:t>
      </w:r>
      <w:r w:rsidR="005C6691" w:rsidRPr="00697520">
        <w:t xml:space="preserve"> срока службы.</w:t>
      </w:r>
    </w:p>
    <w:p w:rsidR="00104F10" w:rsidRPr="00697520" w:rsidRDefault="00104F10" w:rsidP="00104F10">
      <w:pPr>
        <w:pStyle w:val="a3"/>
        <w:spacing w:after="0" w:line="312" w:lineRule="atLeast"/>
        <w:ind w:left="426" w:hanging="426"/>
      </w:pPr>
    </w:p>
    <w:p w:rsidR="005C6691" w:rsidRPr="00697520" w:rsidRDefault="005C6691" w:rsidP="00104F10">
      <w:pPr>
        <w:spacing w:line="312" w:lineRule="atLeast"/>
        <w:jc w:val="center"/>
        <w:outlineLvl w:val="3"/>
        <w:rPr>
          <w:b/>
          <w:bCs/>
        </w:rPr>
      </w:pPr>
      <w:r w:rsidRPr="00697520">
        <w:rPr>
          <w:b/>
          <w:bCs/>
        </w:rPr>
        <w:t>2. ПРАВА ПАЦИЕНТА В ТЕЧЕНИЕ ГАРАНТИЙНОГО СРОКА И СРОКА СЛУЖБЫ</w:t>
      </w:r>
    </w:p>
    <w:p w:rsidR="005C6691" w:rsidRPr="00697520" w:rsidRDefault="005C6691" w:rsidP="00104F10">
      <w:pPr>
        <w:pStyle w:val="a3"/>
        <w:spacing w:after="0" w:line="312" w:lineRule="atLeast"/>
        <w:ind w:left="426" w:hanging="426"/>
      </w:pPr>
      <w:r w:rsidRPr="00697520">
        <w:t xml:space="preserve">2.1. </w:t>
      </w:r>
      <w:r w:rsidRPr="00697520">
        <w:rPr>
          <w:rStyle w:val="a4"/>
          <w:u w:val="single"/>
        </w:rPr>
        <w:t>Гарантийный срок</w:t>
      </w:r>
      <w:r w:rsidRPr="00697520">
        <w:t xml:space="preserve"> – это период, в течение которого в случае обнаружения недостатка в выполненной работе, пациент вправе по своему выбору потребовать:</w:t>
      </w:r>
    </w:p>
    <w:p w:rsidR="005C6691" w:rsidRPr="00697520" w:rsidRDefault="005C6691" w:rsidP="00104F10">
      <w:pPr>
        <w:numPr>
          <w:ilvl w:val="0"/>
          <w:numId w:val="1"/>
        </w:numPr>
        <w:spacing w:line="312" w:lineRule="atLeast"/>
        <w:jc w:val="both"/>
      </w:pPr>
      <w:r w:rsidRPr="00697520">
        <w:t>- безвозмездного устранения недостатков в выполненной работ</w:t>
      </w:r>
      <w:r w:rsidR="00EF38E6" w:rsidRPr="00697520">
        <w:t>е</w:t>
      </w:r>
      <w:r w:rsidRPr="00697520">
        <w:t xml:space="preserve"> (оказанной услуги); </w:t>
      </w:r>
    </w:p>
    <w:p w:rsidR="005C6691" w:rsidRPr="00697520" w:rsidRDefault="005C6691" w:rsidP="00104F10">
      <w:pPr>
        <w:numPr>
          <w:ilvl w:val="0"/>
          <w:numId w:val="1"/>
        </w:numPr>
        <w:spacing w:line="312" w:lineRule="atLeast"/>
        <w:jc w:val="both"/>
      </w:pPr>
      <w:r w:rsidRPr="00697520">
        <w:t xml:space="preserve">- соответствующего уменьшения цены выполненной работы (оказанной услуги); </w:t>
      </w:r>
    </w:p>
    <w:p w:rsidR="005C6691" w:rsidRPr="00697520" w:rsidRDefault="005C6691" w:rsidP="00104F10">
      <w:pPr>
        <w:numPr>
          <w:ilvl w:val="0"/>
          <w:numId w:val="1"/>
        </w:numPr>
        <w:spacing w:line="312" w:lineRule="atLeast"/>
        <w:jc w:val="both"/>
      </w:pPr>
      <w:r w:rsidRPr="00697520">
        <w:t>- безвозмездного изготовления другой вещи из однородного материала такого же качества или повторного выполнения работы. При этом Пациент обязан возвратит</w:t>
      </w:r>
      <w:r w:rsidR="003D0D67">
        <w:t>ь ранее изготовленное для него Полик</w:t>
      </w:r>
      <w:r w:rsidRPr="00697520">
        <w:t xml:space="preserve">линикой (ортопедическое изделие и пр.); </w:t>
      </w:r>
    </w:p>
    <w:p w:rsidR="005C6691" w:rsidRPr="00697520" w:rsidRDefault="005C6691" w:rsidP="00104F10">
      <w:pPr>
        <w:pStyle w:val="a3"/>
        <w:spacing w:after="0" w:line="312" w:lineRule="atLeast"/>
        <w:ind w:left="426" w:hanging="426"/>
      </w:pPr>
      <w:r w:rsidRPr="00697520">
        <w:t xml:space="preserve">2.2. </w:t>
      </w:r>
      <w:r w:rsidRPr="00697520">
        <w:rPr>
          <w:rStyle w:val="a4"/>
          <w:u w:val="single"/>
        </w:rPr>
        <w:t>Недостаток</w:t>
      </w:r>
      <w:r w:rsidRPr="00697520">
        <w:t xml:space="preserve"> – это несоответствие оказанной стоматологической услуги обязательным медицинским требованиям и технологиям, подтверждённое </w:t>
      </w:r>
      <w:r w:rsidR="003D0D67">
        <w:t>заключением Врачебной комиссии Полик</w:t>
      </w:r>
      <w:r w:rsidRPr="00697520">
        <w:t>линики, или заключением не</w:t>
      </w:r>
      <w:r w:rsidR="003D0D67">
        <w:t>зависимого эксперта, принятого Полик</w:t>
      </w:r>
      <w:r w:rsidRPr="00697520">
        <w:t>линикой.</w:t>
      </w:r>
    </w:p>
    <w:p w:rsidR="005C6691" w:rsidRPr="00697520" w:rsidRDefault="005C6691" w:rsidP="00104F10">
      <w:pPr>
        <w:pStyle w:val="a3"/>
        <w:spacing w:after="0" w:line="312" w:lineRule="atLeast"/>
        <w:ind w:left="426" w:hanging="426"/>
      </w:pPr>
      <w:r w:rsidRPr="00697520">
        <w:t xml:space="preserve">2.3. </w:t>
      </w:r>
      <w:r w:rsidRPr="00697520">
        <w:rPr>
          <w:rStyle w:val="a4"/>
          <w:u w:val="single"/>
        </w:rPr>
        <w:t>Срок службы</w:t>
      </w:r>
      <w:r w:rsidRPr="00697520">
        <w:t xml:space="preserve"> при оказании стоматологической помощи Пациентам, исчисляется со дня изготовления товара (услуги) и определяется периодом времени, в течение которого товар (услуга) пригоден к использованию.</w:t>
      </w:r>
    </w:p>
    <w:p w:rsidR="005C6691" w:rsidRPr="00697520" w:rsidRDefault="005C6691" w:rsidP="00104F10">
      <w:pPr>
        <w:pStyle w:val="a3"/>
        <w:spacing w:after="0" w:line="312" w:lineRule="atLeast"/>
        <w:ind w:left="426" w:hanging="426"/>
      </w:pPr>
      <w:r w:rsidRPr="00697520">
        <w:t>2.4. На протяжении установленных сроков службы (Приложение №</w:t>
      </w:r>
      <w:r w:rsidR="003D0D67">
        <w:t xml:space="preserve"> 1 и Приложение № 2) Полик</w:t>
      </w:r>
      <w:r w:rsidRPr="00697520">
        <w:t>линика несет ответственность за существенные недостатки, возникшие по его вине.</w:t>
      </w:r>
    </w:p>
    <w:p w:rsidR="005C6691" w:rsidRPr="00697520" w:rsidRDefault="005C6691" w:rsidP="00104F10">
      <w:pPr>
        <w:pStyle w:val="a3"/>
        <w:spacing w:after="0" w:line="312" w:lineRule="atLeast"/>
        <w:ind w:left="426" w:hanging="426"/>
      </w:pPr>
      <w:r w:rsidRPr="00697520">
        <w:lastRenderedPageBreak/>
        <w:t xml:space="preserve">     </w:t>
      </w:r>
      <w:r w:rsidRPr="00697520">
        <w:rPr>
          <w:rStyle w:val="a4"/>
          <w:u w:val="single"/>
        </w:rPr>
        <w:t>Существенный недостаток</w:t>
      </w:r>
      <w:r w:rsidRPr="00697520">
        <w:t xml:space="preserve"> - это недостаток, который делает невозможным или недоступным использование результата работы</w:t>
      </w:r>
      <w:r w:rsidR="00EF38E6" w:rsidRPr="00697520">
        <w:t xml:space="preserve">, </w:t>
      </w:r>
      <w:r w:rsidRPr="00697520">
        <w:t>в соответствии с его целевым назначением, либо который не может быть устранен, либо на устранение которого требуются большие затраты.</w:t>
      </w:r>
    </w:p>
    <w:p w:rsidR="005C6691" w:rsidRPr="00697520" w:rsidRDefault="005C6691" w:rsidP="00104F10">
      <w:pPr>
        <w:pStyle w:val="a3"/>
        <w:spacing w:after="0" w:line="312" w:lineRule="atLeast"/>
        <w:ind w:left="426" w:hanging="426"/>
      </w:pPr>
      <w:r w:rsidRPr="00697520">
        <w:t>2.5. Гарантия качества лечения – это определенный минимальный временной промежуток клинического благополучия Пациента после лечения, в течение которого не проявляются какие</w:t>
      </w:r>
      <w:r w:rsidR="00886361">
        <w:t>-</w:t>
      </w:r>
      <w:r w:rsidRPr="00697520">
        <w:t>либо осложнения</w:t>
      </w:r>
      <w:r w:rsidR="00EF38E6" w:rsidRPr="00697520">
        <w:t>,</w:t>
      </w:r>
      <w:r w:rsidRPr="00697520">
        <w:t xml:space="preserve"> и сохраняется (функциональная) целостность изготовленных пломб, протезов, шин и др. </w:t>
      </w:r>
    </w:p>
    <w:p w:rsidR="005C6691" w:rsidRPr="00697520" w:rsidRDefault="005C6691" w:rsidP="003D0D67">
      <w:pPr>
        <w:pStyle w:val="a3"/>
        <w:spacing w:after="0" w:line="312" w:lineRule="atLeast"/>
        <w:ind w:left="426" w:hanging="426"/>
      </w:pPr>
      <w:r w:rsidRPr="00697520">
        <w:t>2.6. В случае выявления существенных недостатков в выполнен</w:t>
      </w:r>
      <w:r w:rsidR="003D0D67">
        <w:t>ной работе, допущенных по вине Полик</w:t>
      </w:r>
      <w:r w:rsidRPr="00697520">
        <w:t>линики, Пациент вправе (за исключением п.3.2</w:t>
      </w:r>
      <w:proofErr w:type="gramStart"/>
      <w:r w:rsidRPr="00697520">
        <w:t>. на</w:t>
      </w:r>
      <w:r w:rsidR="003D0D67">
        <w:t>стоящего</w:t>
      </w:r>
      <w:proofErr w:type="gramEnd"/>
      <w:r w:rsidR="003D0D67">
        <w:t xml:space="preserve"> </w:t>
      </w:r>
      <w:bookmarkStart w:id="0" w:name="_GoBack"/>
      <w:bookmarkEnd w:id="0"/>
      <w:r w:rsidR="003D0D67">
        <w:t>положения) предъявить Полик</w:t>
      </w:r>
      <w:r w:rsidRPr="00697520">
        <w:t xml:space="preserve">линике требование о безвозмездном устранении недостатков по истечению установленного гарантийного срока, в пределах срока службы. </w:t>
      </w:r>
    </w:p>
    <w:p w:rsidR="005C6691" w:rsidRPr="00697520" w:rsidRDefault="005C6691" w:rsidP="00104F10">
      <w:pPr>
        <w:pStyle w:val="a3"/>
        <w:spacing w:after="0" w:line="312" w:lineRule="atLeast"/>
        <w:ind w:left="426" w:hanging="426"/>
      </w:pPr>
      <w:r w:rsidRPr="00697520">
        <w:t xml:space="preserve">      Указанные тр</w:t>
      </w:r>
      <w:r w:rsidR="003D0D67">
        <w:t>ебования должны быть устранены Полик</w:t>
      </w:r>
      <w:r w:rsidRPr="00697520">
        <w:t>линикой в течении 20 дней со дня предъявления обоснованного требования Пациента, если другое не оговорено договором. Пациент по своему выбору вправе потребовать:</w:t>
      </w:r>
    </w:p>
    <w:p w:rsidR="005C6691" w:rsidRPr="00697520" w:rsidRDefault="005C6691" w:rsidP="00104F10">
      <w:pPr>
        <w:numPr>
          <w:ilvl w:val="0"/>
          <w:numId w:val="2"/>
        </w:numPr>
        <w:spacing w:line="312" w:lineRule="atLeast"/>
        <w:jc w:val="both"/>
      </w:pPr>
      <w:r w:rsidRPr="00697520">
        <w:t xml:space="preserve">- соответственного уменьшения цены за выполненную работу; </w:t>
      </w:r>
    </w:p>
    <w:p w:rsidR="005C6691" w:rsidRPr="00697520" w:rsidRDefault="005C6691" w:rsidP="00104F10">
      <w:pPr>
        <w:numPr>
          <w:ilvl w:val="0"/>
          <w:numId w:val="2"/>
        </w:numPr>
        <w:spacing w:line="312" w:lineRule="atLeast"/>
        <w:jc w:val="both"/>
        <w:rPr>
          <w:b/>
          <w:bCs/>
        </w:rPr>
      </w:pPr>
      <w:r w:rsidRPr="00697520">
        <w:t xml:space="preserve">- расторжение договора на оказание платных медицинских услуг и возмещении убытков. </w:t>
      </w:r>
    </w:p>
    <w:p w:rsidR="00104F10" w:rsidRPr="00697520" w:rsidRDefault="00104F10" w:rsidP="00104F10">
      <w:pPr>
        <w:spacing w:line="312" w:lineRule="atLeast"/>
        <w:jc w:val="center"/>
        <w:outlineLvl w:val="3"/>
        <w:rPr>
          <w:b/>
          <w:bCs/>
        </w:rPr>
      </w:pPr>
    </w:p>
    <w:p w:rsidR="005C6691" w:rsidRPr="00697520" w:rsidRDefault="005C6691" w:rsidP="00104F10">
      <w:pPr>
        <w:spacing w:line="312" w:lineRule="atLeast"/>
        <w:jc w:val="center"/>
        <w:outlineLvl w:val="3"/>
        <w:rPr>
          <w:b/>
          <w:bCs/>
        </w:rPr>
      </w:pPr>
      <w:r w:rsidRPr="00697520">
        <w:rPr>
          <w:b/>
          <w:bCs/>
        </w:rPr>
        <w:t>3. ИСЧИСЛЕНИЕ СРОКА ГАРАНТИИ</w:t>
      </w:r>
    </w:p>
    <w:p w:rsidR="005C6691" w:rsidRPr="00697520" w:rsidRDefault="005C6691" w:rsidP="00104F10">
      <w:pPr>
        <w:pStyle w:val="a3"/>
        <w:spacing w:after="0" w:line="312" w:lineRule="atLeast"/>
        <w:ind w:left="426" w:hanging="426"/>
      </w:pPr>
      <w:r w:rsidRPr="00697520">
        <w:t>3.1. Гарантийный срок на работы (усл</w:t>
      </w:r>
      <w:r w:rsidR="003D0D67">
        <w:t>уги) выполненные специалистами Полик</w:t>
      </w:r>
      <w:r w:rsidRPr="00697520">
        <w:t>линики, устанавливается в соответствии с Приложениями 1 и 2 к настоящему Положению и   исчисляется с момента окончательной передачи результата работы Пациенту, т.е. с момента окончания лечения, за исключением п.3.2</w:t>
      </w:r>
      <w:proofErr w:type="gramStart"/>
      <w:r w:rsidRPr="00697520">
        <w:t xml:space="preserve">. </w:t>
      </w:r>
      <w:r w:rsidR="00886361">
        <w:t>н</w:t>
      </w:r>
      <w:r w:rsidRPr="00697520">
        <w:t>астоящего</w:t>
      </w:r>
      <w:proofErr w:type="gramEnd"/>
      <w:r w:rsidRPr="00697520">
        <w:t xml:space="preserve"> Положения.</w:t>
      </w:r>
    </w:p>
    <w:p w:rsidR="005C6691" w:rsidRPr="00697520" w:rsidRDefault="005C6691" w:rsidP="00104F10">
      <w:pPr>
        <w:pStyle w:val="a3"/>
        <w:spacing w:after="0" w:line="312" w:lineRule="atLeast"/>
        <w:ind w:left="426" w:hanging="426"/>
      </w:pPr>
      <w:r w:rsidRPr="00697520">
        <w:t>3.2. Срок гарантии при установке постоянных протезов исчисляется, независимо от того, пользуется ими в дальнейшем Пациент, или нет. Срок гарантии не возобновляется при коррекции протезов в процессе носки. Срок гарантии прерывается и не возобновляется в случае, если Заказчик в течение гарантийного срока обратился за оказанием стоматологической помощи (лечением, протезированием, коррекцией протезов) в любое другое медицинское учреждение.</w:t>
      </w:r>
    </w:p>
    <w:p w:rsidR="005C6691" w:rsidRPr="00697520" w:rsidRDefault="005C6691" w:rsidP="00104F10">
      <w:pPr>
        <w:pStyle w:val="a3"/>
        <w:spacing w:after="0" w:line="312" w:lineRule="atLeast"/>
        <w:ind w:left="426" w:hanging="426"/>
      </w:pPr>
      <w:r w:rsidRPr="00697520">
        <w:t>3.3. Стоматологические заболевания, не указанные в Приложении № 1 и № 2 настоящего Положения, не имеют установленных сроков годности в связи с тем, что их лечение связано с большой степенью риска возникновения осложнений после проведенного лечения. Возникающие в результате лечения этих заболеваний осложнения лечатся в общем порядке, на возмездной основе без установления гарантийных сроков.</w:t>
      </w:r>
    </w:p>
    <w:p w:rsidR="005C6691" w:rsidRPr="00697520" w:rsidRDefault="005C6691" w:rsidP="00104F10">
      <w:pPr>
        <w:pStyle w:val="a3"/>
        <w:spacing w:after="0" w:line="312" w:lineRule="atLeast"/>
        <w:ind w:left="426" w:hanging="426"/>
      </w:pPr>
      <w:r w:rsidRPr="00697520">
        <w:t xml:space="preserve">3.4. При оказании стоматологической помощи по добровольному медицинскому страхованию, в случае установления страховой компанией </w:t>
      </w:r>
      <w:r w:rsidR="00D60891">
        <w:t>гарантийных сроков выше, чем в Полик</w:t>
      </w:r>
      <w:r w:rsidRPr="00697520">
        <w:t>линике, дефекты, возникшие по истечении гар</w:t>
      </w:r>
      <w:r w:rsidR="00D60891">
        <w:t>антийных сроков, установленных Полик</w:t>
      </w:r>
      <w:r w:rsidRPr="00697520">
        <w:t>линикой, устраняются за счет средств страховой компании.</w:t>
      </w:r>
    </w:p>
    <w:p w:rsidR="005C6691" w:rsidRPr="00697520" w:rsidRDefault="005C6691" w:rsidP="00104F10">
      <w:pPr>
        <w:spacing w:line="312" w:lineRule="atLeast"/>
        <w:jc w:val="both"/>
      </w:pPr>
    </w:p>
    <w:p w:rsidR="005C6691" w:rsidRPr="00697520" w:rsidRDefault="005C6691" w:rsidP="00104F10">
      <w:pPr>
        <w:spacing w:line="312" w:lineRule="atLeast"/>
        <w:jc w:val="center"/>
        <w:outlineLvl w:val="3"/>
        <w:rPr>
          <w:b/>
          <w:bCs/>
        </w:rPr>
      </w:pPr>
      <w:r w:rsidRPr="00697520">
        <w:rPr>
          <w:b/>
          <w:bCs/>
        </w:rPr>
        <w:t xml:space="preserve">4. ПРАВА И ОБЯЗАННОСТИ КЛИНИКИ </w:t>
      </w:r>
      <w:r w:rsidR="00104F10" w:rsidRPr="00697520">
        <w:rPr>
          <w:b/>
          <w:bCs/>
        </w:rPr>
        <w:t>И</w:t>
      </w:r>
      <w:r w:rsidRPr="00697520">
        <w:rPr>
          <w:b/>
          <w:bCs/>
        </w:rPr>
        <w:t xml:space="preserve"> ПАЦИЕНТА</w:t>
      </w:r>
    </w:p>
    <w:p w:rsidR="005C6691" w:rsidRPr="00697520" w:rsidRDefault="005C6691" w:rsidP="00104F10">
      <w:pPr>
        <w:pStyle w:val="a3"/>
        <w:spacing w:after="0" w:line="312" w:lineRule="atLeast"/>
      </w:pPr>
      <w:r w:rsidRPr="00697520">
        <w:t> 4.1. В случае возникновения любых замечаний к выполненным работам и услугам пациент до</w:t>
      </w:r>
      <w:r w:rsidR="00D60891">
        <w:t>лжен обратиться в регистратуру полик</w:t>
      </w:r>
      <w:r w:rsidRPr="00697520">
        <w:t>линики (по телефону или лично) и изложив суть замечания, записаться на прием к лечащему врачу.</w:t>
      </w:r>
    </w:p>
    <w:p w:rsidR="005C6691" w:rsidRPr="00697520" w:rsidRDefault="005C6691" w:rsidP="00104F10">
      <w:pPr>
        <w:pStyle w:val="a3"/>
        <w:spacing w:after="0" w:line="312" w:lineRule="atLeast"/>
      </w:pPr>
      <w:r w:rsidRPr="00697520">
        <w:t xml:space="preserve">4.2. Выполнение гарантийных обязательств производится бесплатно для пациента. </w:t>
      </w:r>
    </w:p>
    <w:p w:rsidR="005C6691" w:rsidRPr="00697520" w:rsidRDefault="005C6691" w:rsidP="00104F10">
      <w:pPr>
        <w:pStyle w:val="a3"/>
        <w:spacing w:after="0" w:line="312" w:lineRule="atLeast"/>
      </w:pPr>
      <w:r w:rsidRPr="00697520">
        <w:t>4.3. В течение гарантийного срока замечания Пациента рассматриваются по письменному заявлению.</w:t>
      </w:r>
    </w:p>
    <w:p w:rsidR="005C6691" w:rsidRPr="00697520" w:rsidRDefault="00D60891" w:rsidP="00104F10">
      <w:pPr>
        <w:pStyle w:val="a3"/>
        <w:spacing w:after="0" w:line="312" w:lineRule="atLeast"/>
      </w:pPr>
      <w:r>
        <w:t>4.4 .  Полик</w:t>
      </w:r>
      <w:r w:rsidR="005C6691" w:rsidRPr="00697520">
        <w:t>линика обязана:</w:t>
      </w:r>
    </w:p>
    <w:p w:rsidR="005C6691" w:rsidRPr="00697520" w:rsidRDefault="005C6691" w:rsidP="00104F10">
      <w:pPr>
        <w:pStyle w:val="a3"/>
        <w:spacing w:after="0" w:line="312" w:lineRule="atLeast"/>
      </w:pPr>
      <w:r w:rsidRPr="00697520">
        <w:lastRenderedPageBreak/>
        <w:t xml:space="preserve"> - в течение установленного гарантийного срока отвечать за недостатки работы, если не докажет, что они возникли после принятия работы Пациентом вследствие нарушения им правил использования результата работ, действия третьих лиц или непреодолимой силы.</w:t>
      </w:r>
    </w:p>
    <w:p w:rsidR="005C6691" w:rsidRPr="00697520" w:rsidRDefault="005C6691" w:rsidP="00104F10">
      <w:pPr>
        <w:pStyle w:val="a3"/>
        <w:spacing w:after="0" w:line="312" w:lineRule="atLeast"/>
      </w:pPr>
      <w:r w:rsidRPr="00697520">
        <w:t xml:space="preserve">  - в течение установленного срока службы устранять только существенные недостатки, если пациент докажет, что недостатки возникли до принятия им результата работы или по причинам, возникшим до этого момента. </w:t>
      </w:r>
    </w:p>
    <w:p w:rsidR="005C6691" w:rsidRPr="00697520" w:rsidRDefault="005C6691" w:rsidP="00104F10">
      <w:pPr>
        <w:pStyle w:val="a3"/>
        <w:spacing w:after="0" w:line="312" w:lineRule="atLeast"/>
      </w:pPr>
      <w:r w:rsidRPr="00697520">
        <w:t>4.5. В соответствии со ст. 10 Закон</w:t>
      </w:r>
      <w:r w:rsidR="00D60891">
        <w:t>а «О защите прав потребителей» Полик</w:t>
      </w:r>
      <w:r w:rsidRPr="00697520">
        <w:t>линика доводит до сведения Пациента указанные сроки службы и сроки гарантии (в виде информации</w:t>
      </w:r>
      <w:r w:rsidR="00D60891">
        <w:t xml:space="preserve"> на стенде, на сайте полик</w:t>
      </w:r>
      <w:r w:rsidRPr="00697520">
        <w:t>линики, либо в виде записи в медицинской амбулаторной карте, либо в договоре). В противном случае срок службы и срок гарантии считается не установленным и равняется 10 годам.</w:t>
      </w:r>
    </w:p>
    <w:p w:rsidR="005C6691" w:rsidRPr="00697520" w:rsidRDefault="005C6691" w:rsidP="00104F10">
      <w:pPr>
        <w:pStyle w:val="a3"/>
        <w:spacing w:after="0" w:line="312" w:lineRule="atLeast"/>
      </w:pPr>
    </w:p>
    <w:p w:rsidR="005C6691" w:rsidRPr="00697520" w:rsidRDefault="005C6691" w:rsidP="00104F10">
      <w:pPr>
        <w:pStyle w:val="a3"/>
        <w:spacing w:after="0" w:line="312" w:lineRule="atLeast"/>
        <w:jc w:val="center"/>
      </w:pPr>
      <w:r w:rsidRPr="00697520">
        <w:rPr>
          <w:b/>
        </w:rPr>
        <w:t>5. СНИЖЕНИЕ ГАРАНТИЙНОГО СРОКА И СРОКА СЛУЖБЫ</w:t>
      </w:r>
    </w:p>
    <w:p w:rsidR="005C6691" w:rsidRPr="00697520" w:rsidRDefault="005C6691" w:rsidP="00104F10">
      <w:pPr>
        <w:pStyle w:val="a3"/>
        <w:spacing w:after="0" w:line="312" w:lineRule="atLeast"/>
      </w:pPr>
      <w:r w:rsidRPr="00697520">
        <w:t>5.1. Возможные причины уменьшения гарантийного срока и срока службы:</w:t>
      </w:r>
    </w:p>
    <w:p w:rsidR="005C6691" w:rsidRPr="00697520" w:rsidRDefault="005C6691" w:rsidP="00104F10">
      <w:pPr>
        <w:pStyle w:val="a3"/>
        <w:spacing w:after="0" w:line="312" w:lineRule="atLeast"/>
      </w:pPr>
      <w:r w:rsidRPr="00697520">
        <w:t>5.1.1</w:t>
      </w:r>
      <w:proofErr w:type="gramStart"/>
      <w:r w:rsidRPr="00697520">
        <w:t>. влияние</w:t>
      </w:r>
      <w:proofErr w:type="gramEnd"/>
      <w:r w:rsidRPr="00697520">
        <w:t xml:space="preserve"> явных и вероятных общих заболеваний потребителя на течение стоматологических проблем (обменные нарушения и системные заболевания);</w:t>
      </w:r>
    </w:p>
    <w:p w:rsidR="005C6691" w:rsidRPr="00697520" w:rsidRDefault="005C6691" w:rsidP="00104F10">
      <w:pPr>
        <w:pStyle w:val="a3"/>
        <w:spacing w:after="0" w:line="312" w:lineRule="atLeast"/>
      </w:pPr>
      <w:r w:rsidRPr="00697520">
        <w:t>5.1.2</w:t>
      </w:r>
      <w:proofErr w:type="gramStart"/>
      <w:r w:rsidRPr="00697520">
        <w:t>. снижение</w:t>
      </w:r>
      <w:proofErr w:type="gramEnd"/>
      <w:r w:rsidRPr="00697520">
        <w:t xml:space="preserve"> иммунологической реактивности организма потребителя (пациента), в </w:t>
      </w:r>
      <w:proofErr w:type="spellStart"/>
      <w:r w:rsidRPr="00697520">
        <w:t>т.ч</w:t>
      </w:r>
      <w:proofErr w:type="spellEnd"/>
      <w:r w:rsidRPr="00697520">
        <w:t>. проявляющиеся частыми инфекционными заболеваниями;</w:t>
      </w:r>
    </w:p>
    <w:p w:rsidR="005C6691" w:rsidRPr="00697520" w:rsidRDefault="005C6691" w:rsidP="00104F10">
      <w:pPr>
        <w:pStyle w:val="a3"/>
        <w:spacing w:after="0" w:line="312" w:lineRule="atLeast"/>
      </w:pPr>
      <w:r w:rsidRPr="00697520">
        <w:t>5.1.3</w:t>
      </w:r>
      <w:proofErr w:type="gramStart"/>
      <w:r w:rsidRPr="00697520">
        <w:t>. прием</w:t>
      </w:r>
      <w:proofErr w:type="gramEnd"/>
      <w:r w:rsidRPr="00697520">
        <w:t xml:space="preserve"> гормональных, психотропных наркотических, кислотосодержащих препаратов;</w:t>
      </w:r>
    </w:p>
    <w:p w:rsidR="005C6691" w:rsidRPr="00697520" w:rsidRDefault="005C6691" w:rsidP="00104F10">
      <w:pPr>
        <w:pStyle w:val="a3"/>
        <w:spacing w:after="0" w:line="312" w:lineRule="atLeast"/>
      </w:pPr>
      <w:r w:rsidRPr="00697520">
        <w:t>5.1.4</w:t>
      </w:r>
      <w:proofErr w:type="gramStart"/>
      <w:r w:rsidRPr="00697520">
        <w:t>. невыполнение</w:t>
      </w:r>
      <w:proofErr w:type="gramEnd"/>
      <w:r w:rsidRPr="00697520">
        <w:t xml:space="preserve"> рекомендаций врача, направленных на укрепление эмали зубов, нормализацию  состояния десен;</w:t>
      </w:r>
    </w:p>
    <w:p w:rsidR="005C6691" w:rsidRPr="00697520" w:rsidRDefault="005C6691" w:rsidP="00104F10">
      <w:pPr>
        <w:pStyle w:val="a3"/>
        <w:spacing w:after="0" w:line="312" w:lineRule="atLeast"/>
      </w:pPr>
      <w:r w:rsidRPr="00697520">
        <w:t>5.1.5</w:t>
      </w:r>
      <w:proofErr w:type="gramStart"/>
      <w:r w:rsidRPr="00697520">
        <w:t>. самолечение</w:t>
      </w:r>
      <w:proofErr w:type="gramEnd"/>
      <w:r w:rsidRPr="00697520">
        <w:t xml:space="preserve"> стоматологических заболеваний (применение процедур и прием медикаментов, не назначенных врачом);</w:t>
      </w:r>
    </w:p>
    <w:p w:rsidR="005C6691" w:rsidRPr="00697520" w:rsidRDefault="005C6691" w:rsidP="00104F10">
      <w:pPr>
        <w:pStyle w:val="a3"/>
        <w:spacing w:after="0" w:line="312" w:lineRule="atLeast"/>
      </w:pPr>
      <w:r w:rsidRPr="00697520">
        <w:t>5.1.6</w:t>
      </w:r>
      <w:proofErr w:type="gramStart"/>
      <w:r w:rsidRPr="00697520">
        <w:t>. при</w:t>
      </w:r>
      <w:proofErr w:type="gramEnd"/>
      <w:r w:rsidRPr="00697520">
        <w:t xml:space="preserve"> неудовлетворительной гигиене полости рта, т.е. гигиенический индекс «ГИ», определяемый врачом, больше 1,5 -  сроки гарантии и службы уменьшаются на 50 %;</w:t>
      </w:r>
    </w:p>
    <w:p w:rsidR="005C6691" w:rsidRPr="00697520" w:rsidRDefault="005C6691" w:rsidP="00104F10">
      <w:pPr>
        <w:pStyle w:val="a3"/>
        <w:spacing w:after="0" w:line="312" w:lineRule="atLeast"/>
      </w:pPr>
      <w:r w:rsidRPr="00697520">
        <w:t>5.1.7</w:t>
      </w:r>
      <w:proofErr w:type="gramStart"/>
      <w:r w:rsidRPr="00697520">
        <w:t>. при</w:t>
      </w:r>
      <w:proofErr w:type="gramEnd"/>
      <w:r w:rsidRPr="00697520">
        <w:t xml:space="preserve"> показателе КПУ (</w:t>
      </w:r>
      <w:proofErr w:type="spellStart"/>
      <w:r w:rsidRPr="00697520">
        <w:t>кариозно</w:t>
      </w:r>
      <w:proofErr w:type="spellEnd"/>
      <w:r w:rsidR="00697520">
        <w:t xml:space="preserve"> </w:t>
      </w:r>
      <w:r w:rsidRPr="00697520">
        <w:t>-</w:t>
      </w:r>
      <w:r w:rsidR="00697520">
        <w:t xml:space="preserve"> </w:t>
      </w:r>
      <w:r w:rsidRPr="00697520">
        <w:t>пораженные, пломбированные, удаленные зубы) = 13-18 сроки гарантии и сроки службы снижаются на 30 %.</w:t>
      </w:r>
    </w:p>
    <w:p w:rsidR="005C6691" w:rsidRPr="00697520" w:rsidRDefault="005C6691" w:rsidP="00104F10">
      <w:pPr>
        <w:pStyle w:val="a3"/>
        <w:spacing w:after="0" w:line="312" w:lineRule="atLeast"/>
      </w:pPr>
      <w:r w:rsidRPr="00697520">
        <w:t>5.1.8</w:t>
      </w:r>
      <w:proofErr w:type="gramStart"/>
      <w:r w:rsidRPr="00697520">
        <w:t>. при</w:t>
      </w:r>
      <w:proofErr w:type="gramEnd"/>
      <w:r w:rsidRPr="00697520">
        <w:t xml:space="preserve"> КПУ более 18 сроки гарантии и сроки службы снижаются на 50%.</w:t>
      </w:r>
    </w:p>
    <w:p w:rsidR="005C6691" w:rsidRPr="00697520" w:rsidRDefault="005C6691" w:rsidP="00104F10">
      <w:pPr>
        <w:pStyle w:val="a3"/>
        <w:spacing w:after="0" w:line="312" w:lineRule="atLeast"/>
      </w:pPr>
      <w:r w:rsidRPr="00697520">
        <w:t>5.1.9</w:t>
      </w:r>
      <w:proofErr w:type="gramStart"/>
      <w:r w:rsidRPr="00697520">
        <w:t>. другие</w:t>
      </w:r>
      <w:proofErr w:type="gramEnd"/>
      <w:r w:rsidRPr="00697520">
        <w:t xml:space="preserve"> причины  обоснованные лечащим врачом пациента.</w:t>
      </w:r>
    </w:p>
    <w:p w:rsidR="005C6691" w:rsidRPr="00697520" w:rsidRDefault="005C6691" w:rsidP="00104F10">
      <w:pPr>
        <w:pStyle w:val="a3"/>
        <w:spacing w:after="0" w:line="312" w:lineRule="atLeast"/>
      </w:pPr>
    </w:p>
    <w:p w:rsidR="005C6691" w:rsidRPr="00697520" w:rsidRDefault="005C6691" w:rsidP="00104F10">
      <w:pPr>
        <w:pStyle w:val="a3"/>
        <w:spacing w:after="0" w:line="312" w:lineRule="atLeast"/>
        <w:jc w:val="center"/>
        <w:rPr>
          <w:b/>
        </w:rPr>
      </w:pPr>
      <w:r w:rsidRPr="00697520">
        <w:rPr>
          <w:b/>
        </w:rPr>
        <w:t>6. ОТМЕНА ГАРАНТИЙНЫХ СРОКОВ И СРОКОВ СЛУЖБЫ</w:t>
      </w:r>
    </w:p>
    <w:p w:rsidR="005C6691" w:rsidRPr="00697520" w:rsidRDefault="005C6691" w:rsidP="00104F10">
      <w:pPr>
        <w:pStyle w:val="a3"/>
        <w:spacing w:after="0" w:line="312" w:lineRule="atLeast"/>
      </w:pPr>
      <w:r w:rsidRPr="00697520">
        <w:t>6.1. Гарантии не распространяются на следующие случаи:</w:t>
      </w:r>
    </w:p>
    <w:p w:rsidR="005C6691" w:rsidRPr="00697520" w:rsidRDefault="005C6691" w:rsidP="00104F10">
      <w:pPr>
        <w:pStyle w:val="a3"/>
        <w:spacing w:after="0" w:line="312" w:lineRule="atLeast"/>
        <w:ind w:left="567" w:hanging="567"/>
      </w:pPr>
      <w:r w:rsidRPr="00697520">
        <w:t>6.1.1. Пациент в процессе лечения или в течение срока гарантии, установленного настоящим Положением, обратился за стоматологической (ортопедической) помощью в любое другое медучреждение. Исключение составляют те случаи, когда Пациент вынужден был срочно обратиться за помощью</w:t>
      </w:r>
      <w:r w:rsidR="00D37E47" w:rsidRPr="00697520">
        <w:t>,</w:t>
      </w:r>
      <w:r w:rsidRPr="00697520">
        <w:t xml:space="preserve"> находясь в другом городе</w:t>
      </w:r>
      <w:r w:rsidR="00D37E47" w:rsidRPr="00697520">
        <w:t>,</w:t>
      </w:r>
      <w:r w:rsidRPr="00697520">
        <w:t xml:space="preserve"> при подтверждении данного факта выписками из амбулаторной карты, заключений врачей, рентгенологическими снимками и др</w:t>
      </w:r>
      <w:r w:rsidR="00104F10" w:rsidRPr="00697520">
        <w:t>.</w:t>
      </w:r>
      <w:r w:rsidRPr="00697520">
        <w:t>;</w:t>
      </w:r>
    </w:p>
    <w:p w:rsidR="005C6691" w:rsidRPr="00697520" w:rsidRDefault="005C6691" w:rsidP="00104F10">
      <w:pPr>
        <w:pStyle w:val="a3"/>
        <w:spacing w:after="0" w:line="312" w:lineRule="atLeast"/>
        <w:ind w:left="567" w:hanging="567"/>
      </w:pPr>
      <w:r w:rsidRPr="00697520">
        <w:t>6.1.2. Пациент в процессе лечения, или в течени</w:t>
      </w:r>
      <w:r w:rsidR="00D37E47" w:rsidRPr="00697520">
        <w:t>е</w:t>
      </w:r>
      <w:r w:rsidRPr="00697520">
        <w:t xml:space="preserve"> срока гарантии, установленного настоящим Положением</w:t>
      </w:r>
      <w:r w:rsidR="00D37E47" w:rsidRPr="00697520">
        <w:t>,</w:t>
      </w:r>
      <w:r w:rsidRPr="00697520">
        <w:t xml:space="preserve"> самостоятельно пытался устранить выявленные недостатки;</w:t>
      </w:r>
    </w:p>
    <w:p w:rsidR="005C6691" w:rsidRPr="00697520" w:rsidRDefault="005C6691" w:rsidP="00104F10">
      <w:pPr>
        <w:pStyle w:val="a3"/>
        <w:spacing w:after="0" w:line="312" w:lineRule="atLeast"/>
        <w:ind w:left="567" w:hanging="567"/>
      </w:pPr>
      <w:r w:rsidRPr="00697520">
        <w:t>6.1.3. Пациент по неуважительным причинам, не предупредив лечащего врача, пропустил сроки очередной явки на пр</w:t>
      </w:r>
      <w:r w:rsidR="00D37E47" w:rsidRPr="00697520">
        <w:t>и</w:t>
      </w:r>
      <w:r w:rsidRPr="00697520">
        <w:t>ём к врачу. Исключение составляют те случаи, когда Пациент вынужден был срочно обратиться за помощью</w:t>
      </w:r>
      <w:r w:rsidR="00D37E47" w:rsidRPr="00697520">
        <w:t>,</w:t>
      </w:r>
      <w:r w:rsidRPr="00697520">
        <w:t xml:space="preserve"> находясь в другом городе</w:t>
      </w:r>
      <w:r w:rsidR="00D37E47" w:rsidRPr="00697520">
        <w:t>,</w:t>
      </w:r>
      <w:r w:rsidRPr="00697520">
        <w:t xml:space="preserve"> при подтверждении данного факта выписками из амбулаторной карты, заключений врачей, рентгенологическими снимками и др</w:t>
      </w:r>
      <w:r w:rsidR="00104F10" w:rsidRPr="00697520">
        <w:t>.</w:t>
      </w:r>
      <w:r w:rsidRPr="00697520">
        <w:t>;</w:t>
      </w:r>
    </w:p>
    <w:p w:rsidR="005C6691" w:rsidRPr="00697520" w:rsidRDefault="005C6691" w:rsidP="00104F10">
      <w:pPr>
        <w:pStyle w:val="a3"/>
        <w:spacing w:after="0" w:line="312" w:lineRule="atLeast"/>
        <w:ind w:left="567" w:hanging="567"/>
      </w:pPr>
      <w:r w:rsidRPr="00697520">
        <w:t xml:space="preserve">6.1.4. Пациент настаивает на нежелательном с точки зрения врача методе лечения или применения материала (медикамента). При этом Пациент расписывается в амбулаторной карте о том, что он проинформирован лечащим врачом, но настаивает на своём методе </w:t>
      </w:r>
      <w:r w:rsidRPr="00697520">
        <w:lastRenderedPageBreak/>
        <w:t>лечения. С этого момента Исполнитель вправе продолжить оказание Заказчику стоматологических услуг, но ответственности за их качество Исполнитель не несёт, и гарантийный срок на такие услуги Заказчиком не устанавливается;</w:t>
      </w:r>
    </w:p>
    <w:p w:rsidR="005C6691" w:rsidRPr="00697520" w:rsidRDefault="005C6691" w:rsidP="00104F10">
      <w:pPr>
        <w:pStyle w:val="a3"/>
        <w:spacing w:after="0" w:line="312" w:lineRule="atLeast"/>
        <w:ind w:left="567" w:hanging="567"/>
      </w:pPr>
      <w:r w:rsidRPr="00697520">
        <w:t>6.1.5. Пациент не соблюдает рекомендации лечащего врача по проведению необходимых мероприятий по уходу за состоянием полости рта (периодичность профилактических осмотров, проведение гигиенических мероприятий, уход за протезами, постоянное наблюдение за имплантатами и т. д. в соответствии с установленными стандартами);</w:t>
      </w:r>
    </w:p>
    <w:p w:rsidR="005C6691" w:rsidRPr="00697520" w:rsidRDefault="005C6691" w:rsidP="00104F10">
      <w:pPr>
        <w:pStyle w:val="a3"/>
        <w:spacing w:after="0" w:line="312" w:lineRule="atLeast"/>
        <w:ind w:left="567" w:hanging="567"/>
      </w:pPr>
      <w:r w:rsidRPr="00697520">
        <w:t xml:space="preserve">6.1.6. Если после лечения в период действия гарантии у Пациента возникнут (проявятся) заболевания или физиологические состояния, которые способны негативно повлиять на достигнутые результаты (беременность, возникновение сопутствующих заболеваний или воздействие вредных факторов окружающей среды, в </w:t>
      </w:r>
      <w:proofErr w:type="spellStart"/>
      <w:r w:rsidRPr="00697520">
        <w:t>т.ч</w:t>
      </w:r>
      <w:proofErr w:type="spellEnd"/>
      <w:r w:rsidRPr="00697520">
        <w:t>. длительный прием лекарственных препаратов при лечении других заболеваний);</w:t>
      </w:r>
    </w:p>
    <w:p w:rsidR="005C6691" w:rsidRPr="00697520" w:rsidRDefault="005C6691" w:rsidP="00104F10">
      <w:pPr>
        <w:pStyle w:val="a3"/>
        <w:spacing w:after="0" w:line="312" w:lineRule="atLeast"/>
        <w:ind w:left="567" w:hanging="567"/>
      </w:pPr>
      <w:r w:rsidRPr="00697520">
        <w:t>6.1.7. Если скажутся форс-мажорные обстоятельства (авария, удар, стихийные бедствия), способные негативно повлиять на результат лечения;</w:t>
      </w:r>
    </w:p>
    <w:p w:rsidR="005C6691" w:rsidRPr="00697520" w:rsidRDefault="00D60891" w:rsidP="00104F10">
      <w:pPr>
        <w:pStyle w:val="a3"/>
        <w:spacing w:after="0" w:line="312" w:lineRule="atLeast"/>
        <w:ind w:left="567" w:hanging="567"/>
      </w:pPr>
      <w:proofErr w:type="gramStart"/>
      <w:r>
        <w:t>6.1.8  На</w:t>
      </w:r>
      <w:proofErr w:type="gramEnd"/>
      <w:r>
        <w:t xml:space="preserve"> е</w:t>
      </w:r>
      <w:r w:rsidR="005C6691" w:rsidRPr="00697520">
        <w:t>стественный износ матриц замковых креплений съемных</w:t>
      </w:r>
      <w:r w:rsidR="00D37E47" w:rsidRPr="00697520">
        <w:t xml:space="preserve"> </w:t>
      </w:r>
      <w:r w:rsidR="005C6691" w:rsidRPr="00697520">
        <w:t>протезов</w:t>
      </w:r>
      <w:r w:rsidR="00104F10" w:rsidRPr="00697520">
        <w:t>;</w:t>
      </w:r>
    </w:p>
    <w:p w:rsidR="005C6691" w:rsidRPr="00697520" w:rsidRDefault="005C6691" w:rsidP="00104F10">
      <w:pPr>
        <w:pStyle w:val="a3"/>
        <w:spacing w:after="0" w:line="312" w:lineRule="atLeast"/>
        <w:ind w:left="567" w:hanging="567"/>
      </w:pPr>
      <w:r w:rsidRPr="00697520">
        <w:t>6.1.9. Пациент был предупрежден лечащим врачом о других случаях отсутс</w:t>
      </w:r>
      <w:r w:rsidR="00D60891">
        <w:t>твия у Полик</w:t>
      </w:r>
      <w:r w:rsidRPr="00697520">
        <w:t xml:space="preserve">линики возможности установить срок гарантии, но продолжил лечение. </w:t>
      </w:r>
    </w:p>
    <w:p w:rsidR="005C6691" w:rsidRPr="00697520" w:rsidRDefault="005C6691" w:rsidP="00104F10">
      <w:pPr>
        <w:pStyle w:val="a3"/>
        <w:spacing w:after="0" w:line="312" w:lineRule="atLeast"/>
        <w:ind w:left="567" w:hanging="567"/>
      </w:pPr>
      <w:r w:rsidRPr="00697520">
        <w:t>6.2. В случае несоблюдения Пациентом указанных в настоящем разделе требований (при условии информированности о них пациента),</w:t>
      </w:r>
      <w:r w:rsidR="00104F10" w:rsidRPr="00697520">
        <w:t xml:space="preserve"> </w:t>
      </w:r>
      <w:r w:rsidRPr="00697520">
        <w:t xml:space="preserve">пациент лишается права ссылаться на недостатки (дефекты) в работе, возникшие в результате несоблюдения указанных требований. </w:t>
      </w:r>
    </w:p>
    <w:p w:rsidR="005C6691" w:rsidRPr="00697520" w:rsidRDefault="005C6691" w:rsidP="00104F10">
      <w:pPr>
        <w:pStyle w:val="a3"/>
        <w:spacing w:after="0" w:line="312" w:lineRule="atLeast"/>
        <w:ind w:left="567" w:hanging="567"/>
      </w:pPr>
    </w:p>
    <w:p w:rsidR="005C6691" w:rsidRPr="00697520" w:rsidRDefault="005C6691" w:rsidP="003630BF">
      <w:pPr>
        <w:pStyle w:val="a3"/>
        <w:spacing w:after="0" w:line="312" w:lineRule="atLeast"/>
        <w:ind w:left="567" w:hanging="567"/>
        <w:jc w:val="center"/>
        <w:rPr>
          <w:b/>
        </w:rPr>
      </w:pPr>
      <w:r w:rsidRPr="00697520">
        <w:rPr>
          <w:b/>
        </w:rPr>
        <w:t>7. ОБЯЗАТЕЛЬНЫЕ ГАРАНТИИ</w:t>
      </w:r>
    </w:p>
    <w:p w:rsidR="005C6691" w:rsidRPr="00697520" w:rsidRDefault="005C6691" w:rsidP="00104F10">
      <w:pPr>
        <w:pStyle w:val="a3"/>
        <w:spacing w:after="0" w:line="312" w:lineRule="atLeast"/>
        <w:ind w:left="567" w:hanging="567"/>
      </w:pPr>
      <w:r w:rsidRPr="00697520">
        <w:t xml:space="preserve">7.1. </w:t>
      </w:r>
      <w:r w:rsidR="00104F10" w:rsidRPr="00697520">
        <w:t>ГАУЗ СО «Режевская СП»</w:t>
      </w:r>
      <w:r w:rsidRPr="00697520">
        <w:t xml:space="preserve"> при оказании медицинских стоматологических услуг гарантирует:</w:t>
      </w:r>
    </w:p>
    <w:p w:rsidR="005C6691" w:rsidRPr="00697520" w:rsidRDefault="005C6691" w:rsidP="00104F10">
      <w:pPr>
        <w:pStyle w:val="a3"/>
        <w:spacing w:after="0" w:line="312" w:lineRule="atLeast"/>
        <w:ind w:left="567" w:hanging="567"/>
      </w:pPr>
      <w:r w:rsidRPr="00697520">
        <w:t>7.1.1</w:t>
      </w:r>
      <w:proofErr w:type="gramStart"/>
      <w:r w:rsidRPr="00697520">
        <w:t>. безопасность</w:t>
      </w:r>
      <w:proofErr w:type="gramEnd"/>
      <w:r w:rsidRPr="00697520">
        <w:t xml:space="preserve"> – обеспечивается строгим соблюдением всех этапов дезинфекции и стерилизации медицинских инструментов и медицинского оборудования (в Клинике проводится комплекс санитарно-эпидемиологических мероприятий в соответствии с установленными на законодательном уровне Санитарно-эпидемиологическими нормами и правилами), а также использованием разрешенных к применению Минздравом РФ Технологий и материалов, не утративших сроков годности на момент оказания услуг;</w:t>
      </w:r>
    </w:p>
    <w:p w:rsidR="005C6691" w:rsidRPr="00697520" w:rsidRDefault="005C6691" w:rsidP="00104F10">
      <w:pPr>
        <w:pStyle w:val="a3"/>
        <w:spacing w:after="0" w:line="312" w:lineRule="atLeast"/>
        <w:ind w:left="567" w:hanging="567"/>
      </w:pPr>
      <w:r w:rsidRPr="00697520">
        <w:t>7.1.2</w:t>
      </w:r>
      <w:proofErr w:type="gramStart"/>
      <w:r w:rsidRPr="00697520">
        <w:t>. представление</w:t>
      </w:r>
      <w:proofErr w:type="gramEnd"/>
      <w:r w:rsidRPr="00697520">
        <w:t xml:space="preserve"> полной, достоверной и доступной по форме информации о состоянии здоровья Пациента с учетом его права и желания получать ее по доброй воле;</w:t>
      </w:r>
    </w:p>
    <w:p w:rsidR="005C6691" w:rsidRPr="00697520" w:rsidRDefault="005C6691" w:rsidP="00104F10">
      <w:pPr>
        <w:pStyle w:val="a3"/>
        <w:spacing w:after="0" w:line="312" w:lineRule="atLeast"/>
        <w:ind w:left="567" w:hanging="567"/>
      </w:pPr>
      <w:r w:rsidRPr="00697520">
        <w:t>7.1.3</w:t>
      </w:r>
      <w:proofErr w:type="gramStart"/>
      <w:r w:rsidRPr="00697520">
        <w:t>. составление</w:t>
      </w:r>
      <w:proofErr w:type="gramEnd"/>
      <w:r w:rsidRPr="00697520">
        <w:t xml:space="preserve"> рекомендуемого (предполагаемого) плана лечения;</w:t>
      </w:r>
    </w:p>
    <w:p w:rsidR="005C6691" w:rsidRPr="00697520" w:rsidRDefault="005C6691" w:rsidP="00104F10">
      <w:pPr>
        <w:pStyle w:val="a3"/>
        <w:spacing w:after="0" w:line="312" w:lineRule="atLeast"/>
        <w:ind w:left="567" w:hanging="567"/>
      </w:pPr>
      <w:r w:rsidRPr="00697520">
        <w:t>7.1.4</w:t>
      </w:r>
      <w:proofErr w:type="gramStart"/>
      <w:r w:rsidRPr="00697520">
        <w:t>. оказания</w:t>
      </w:r>
      <w:proofErr w:type="gramEnd"/>
      <w:r w:rsidRPr="00697520">
        <w:t xml:space="preserve"> видов стоматологических услуг в соответствие с лицензией;</w:t>
      </w:r>
    </w:p>
    <w:p w:rsidR="005C6691" w:rsidRPr="00697520" w:rsidRDefault="005C6691" w:rsidP="00104F10">
      <w:pPr>
        <w:pStyle w:val="a3"/>
        <w:spacing w:after="0" w:line="312" w:lineRule="atLeast"/>
        <w:ind w:left="567" w:hanging="567"/>
      </w:pPr>
      <w:r w:rsidRPr="00697520">
        <w:t>7.1.5</w:t>
      </w:r>
      <w:proofErr w:type="gramStart"/>
      <w:r w:rsidRPr="00697520">
        <w:t>. проведение</w:t>
      </w:r>
      <w:proofErr w:type="gramEnd"/>
      <w:r w:rsidRPr="00697520">
        <w:t xml:space="preserve"> лечения специалистами, имеющими сертификаты, подтверждающие право на осуществление данного вида медицинской деятельности;</w:t>
      </w:r>
    </w:p>
    <w:p w:rsidR="005C6691" w:rsidRPr="00697520" w:rsidRDefault="005C6691" w:rsidP="00104F10">
      <w:pPr>
        <w:pStyle w:val="a3"/>
        <w:spacing w:after="0" w:line="312" w:lineRule="atLeast"/>
        <w:ind w:left="567" w:hanging="567"/>
      </w:pPr>
      <w:r w:rsidRPr="00697520">
        <w:t>7.1.6</w:t>
      </w:r>
      <w:proofErr w:type="gramStart"/>
      <w:r w:rsidRPr="00697520">
        <w:t>. тщательное</w:t>
      </w:r>
      <w:proofErr w:type="gramEnd"/>
      <w:r w:rsidRPr="00697520">
        <w:t xml:space="preserve"> соблюдение технологий лечения, что предполагает профессиональную подготовку врачей, зубных техников и медицинских сестер;</w:t>
      </w:r>
    </w:p>
    <w:p w:rsidR="005C6691" w:rsidRPr="00697520" w:rsidRDefault="005C6691" w:rsidP="00104F10">
      <w:pPr>
        <w:pStyle w:val="a3"/>
        <w:spacing w:after="0" w:line="312" w:lineRule="atLeast"/>
        <w:ind w:left="567" w:hanging="567"/>
      </w:pPr>
      <w:r w:rsidRPr="00697520">
        <w:t>7.1.7</w:t>
      </w:r>
      <w:proofErr w:type="gramStart"/>
      <w:r w:rsidRPr="00697520">
        <w:t>. индивидуальный</w:t>
      </w:r>
      <w:proofErr w:type="gramEnd"/>
      <w:r w:rsidRPr="00697520">
        <w:t xml:space="preserve"> подбор анестетиков, что позволяет в максимальной степени исключить болевые ощущения, учитываемые при этом возраст Пациента, его </w:t>
      </w:r>
      <w:proofErr w:type="spellStart"/>
      <w:r w:rsidRPr="00697520">
        <w:t>аллергологический</w:t>
      </w:r>
      <w:proofErr w:type="spellEnd"/>
      <w:r w:rsidRPr="00697520">
        <w:t xml:space="preserve">  статус, показатели общего здоровья и опыт лечения у стоматологов;</w:t>
      </w:r>
    </w:p>
    <w:p w:rsidR="005C6691" w:rsidRPr="00697520" w:rsidRDefault="005C6691" w:rsidP="00104F10">
      <w:pPr>
        <w:pStyle w:val="a3"/>
        <w:spacing w:after="0" w:line="312" w:lineRule="atLeast"/>
        <w:ind w:left="567" w:hanging="567"/>
      </w:pPr>
      <w:r w:rsidRPr="00697520">
        <w:t>7.1.8</w:t>
      </w:r>
      <w:proofErr w:type="gramStart"/>
      <w:r w:rsidRPr="00697520">
        <w:t>. мероприятия</w:t>
      </w:r>
      <w:proofErr w:type="gramEnd"/>
      <w:r w:rsidRPr="00697520">
        <w:t xml:space="preserve"> по устранению и снижению степени осложнений, которые могут возникнуть в процессе или после оказания услуги;</w:t>
      </w:r>
    </w:p>
    <w:p w:rsidR="005C6691" w:rsidRPr="00697520" w:rsidRDefault="005C6691" w:rsidP="00104F10">
      <w:pPr>
        <w:pStyle w:val="a3"/>
        <w:spacing w:after="0" w:line="312" w:lineRule="atLeast"/>
        <w:ind w:left="567" w:hanging="567"/>
      </w:pPr>
      <w:r w:rsidRPr="00697520">
        <w:t>7.1.9</w:t>
      </w:r>
      <w:proofErr w:type="gramStart"/>
      <w:r w:rsidRPr="00697520">
        <w:t>. проведение</w:t>
      </w:r>
      <w:proofErr w:type="gramEnd"/>
      <w:r w:rsidRPr="00697520">
        <w:t xml:space="preserve"> контрольных осмотров – по показаниям, после сложного лечения или при необходимости упреждения нежелательных последствий;</w:t>
      </w:r>
    </w:p>
    <w:p w:rsidR="005C6691" w:rsidRPr="00697520" w:rsidRDefault="005C6691" w:rsidP="00104F10">
      <w:pPr>
        <w:pStyle w:val="a3"/>
        <w:spacing w:after="0" w:line="312" w:lineRule="atLeast"/>
        <w:ind w:left="567" w:hanging="567"/>
      </w:pPr>
      <w:r w:rsidRPr="00697520">
        <w:t>7.1.10</w:t>
      </w:r>
      <w:proofErr w:type="gramStart"/>
      <w:r w:rsidRPr="00697520">
        <w:t>. проведение</w:t>
      </w:r>
      <w:proofErr w:type="gramEnd"/>
      <w:r w:rsidRPr="00697520">
        <w:t xml:space="preserve"> бесплатных профилактических осмотров с частотой определяемой врачом;</w:t>
      </w:r>
    </w:p>
    <w:p w:rsidR="005C6691" w:rsidRPr="00697520" w:rsidRDefault="005C6691" w:rsidP="00104F10">
      <w:pPr>
        <w:pStyle w:val="a3"/>
        <w:spacing w:after="0" w:line="312" w:lineRule="atLeast"/>
        <w:ind w:left="567" w:hanging="567"/>
      </w:pPr>
      <w:proofErr w:type="gramStart"/>
      <w:r w:rsidRPr="00697520">
        <w:t>7.1.11  динамический</w:t>
      </w:r>
      <w:proofErr w:type="gramEnd"/>
      <w:r w:rsidRPr="00697520">
        <w:t xml:space="preserve"> контроль процесса и результатов оказания медицинской услуги;</w:t>
      </w:r>
    </w:p>
    <w:p w:rsidR="00DC5F6F" w:rsidRPr="00697520" w:rsidRDefault="005C6691" w:rsidP="00104F10">
      <w:r w:rsidRPr="00697520">
        <w:lastRenderedPageBreak/>
        <w:t>7.1.12</w:t>
      </w:r>
      <w:proofErr w:type="gramStart"/>
      <w:r w:rsidRPr="00697520">
        <w:t>. достижение</w:t>
      </w:r>
      <w:proofErr w:type="gramEnd"/>
      <w:r w:rsidRPr="00697520">
        <w:t xml:space="preserve"> показателей качества медицинской услуги и эстетических результатов (с учетом имеющихся в отечественной стоматологии стандартов, пожеланий пациента и объективных обстоятельств, выявленных врачом).</w:t>
      </w:r>
    </w:p>
    <w:p w:rsidR="005C6691" w:rsidRPr="00697520" w:rsidRDefault="005C6691" w:rsidP="00104F10"/>
    <w:p w:rsidR="005C6691" w:rsidRPr="00697520" w:rsidRDefault="005C6691" w:rsidP="00697520">
      <w:pPr>
        <w:jc w:val="both"/>
        <w:rPr>
          <w:i/>
        </w:rPr>
      </w:pPr>
      <w:r w:rsidRPr="00697520">
        <w:rPr>
          <w:i/>
        </w:rPr>
        <w:t>Совокупность указанных гарантий, обеспеченных ГАУЗ СО «Режевская СП», создает предпосылку для качественного оказания стоматологических услуг и устойчивости их результатов</w:t>
      </w:r>
    </w:p>
    <w:p w:rsidR="005C6691" w:rsidRPr="00697520" w:rsidRDefault="005C6691" w:rsidP="00104F10">
      <w:pPr>
        <w:rPr>
          <w:b/>
          <w:i/>
        </w:rPr>
      </w:pPr>
    </w:p>
    <w:p w:rsidR="005C6691" w:rsidRPr="00697520" w:rsidRDefault="005C6691" w:rsidP="00104F10">
      <w:pPr>
        <w:pStyle w:val="3"/>
        <w:spacing w:before="0" w:beforeAutospacing="0" w:after="0" w:afterAutospacing="0"/>
        <w:jc w:val="center"/>
        <w:rPr>
          <w:sz w:val="24"/>
          <w:szCs w:val="24"/>
        </w:rPr>
      </w:pPr>
      <w:r w:rsidRPr="00697520">
        <w:rPr>
          <w:sz w:val="24"/>
          <w:szCs w:val="24"/>
        </w:rPr>
        <w:t>8. ГАРАНТИЙНЫЕ СРОКИ И СРОКИ СЛУЖБЫ ПО ВИДАМ СТОМАТОЛОГИЧЕСКИХ РАБОТ</w:t>
      </w:r>
    </w:p>
    <w:p w:rsidR="005C6691" w:rsidRPr="00697520" w:rsidRDefault="005C6691" w:rsidP="00104F10">
      <w:pPr>
        <w:pStyle w:val="a3"/>
        <w:spacing w:after="0"/>
      </w:pPr>
      <w:r w:rsidRPr="00697520">
        <w:t> </w:t>
      </w:r>
    </w:p>
    <w:p w:rsidR="005C6691" w:rsidRPr="00697520" w:rsidRDefault="005C6691" w:rsidP="00104F10">
      <w:pPr>
        <w:pStyle w:val="a3"/>
        <w:spacing w:after="0"/>
        <w:ind w:left="426" w:hanging="426"/>
      </w:pPr>
      <w:r w:rsidRPr="00697520">
        <w:rPr>
          <w:rStyle w:val="a4"/>
        </w:rPr>
        <w:t xml:space="preserve">8.1. </w:t>
      </w:r>
      <w:r w:rsidRPr="00697520">
        <w:rPr>
          <w:rStyle w:val="a4"/>
          <w:u w:val="single"/>
        </w:rPr>
        <w:t>Услуги по терапевтической стоматологии:</w:t>
      </w:r>
    </w:p>
    <w:p w:rsidR="005C6691" w:rsidRPr="00697520" w:rsidRDefault="005C6691" w:rsidP="00104F10">
      <w:pPr>
        <w:pStyle w:val="a3"/>
        <w:spacing w:after="0"/>
        <w:ind w:left="567" w:hanging="567"/>
      </w:pPr>
      <w:r w:rsidRPr="00697520">
        <w:t>8.1.1. К услугам по терапевтической стоматологии относятся услуги по лечению заболеваний кариеса, пульпита и периодонтита зубов (два последних связаны с лечением корневых каналов), услуги косметической стоматологии (восстановление или изменение первоначальной формы и цвета зуба без протезирования, замена/корректировка пломб), услуги по подготовке (лечению) зубов под протезирование.</w:t>
      </w:r>
    </w:p>
    <w:p w:rsidR="005C6691" w:rsidRPr="00697520" w:rsidRDefault="005C6691" w:rsidP="00104F10">
      <w:pPr>
        <w:pStyle w:val="a3"/>
        <w:spacing w:after="0"/>
        <w:ind w:left="567" w:hanging="567"/>
      </w:pPr>
      <w:r w:rsidRPr="00697520">
        <w:t>8.1.2. Признаками завершения лечения являются:</w:t>
      </w:r>
    </w:p>
    <w:p w:rsidR="005C6691" w:rsidRPr="00697520" w:rsidRDefault="005C6691" w:rsidP="00104F10">
      <w:pPr>
        <w:numPr>
          <w:ilvl w:val="0"/>
          <w:numId w:val="3"/>
        </w:numPr>
        <w:jc w:val="both"/>
      </w:pPr>
      <w:proofErr w:type="gramStart"/>
      <w:r w:rsidRPr="00697520">
        <w:t>при</w:t>
      </w:r>
      <w:proofErr w:type="gramEnd"/>
      <w:r w:rsidRPr="00697520">
        <w:t xml:space="preserve"> лечении кариеса – поставленная постоянная пломба;</w:t>
      </w:r>
    </w:p>
    <w:p w:rsidR="005C6691" w:rsidRPr="00697520" w:rsidRDefault="005C6691" w:rsidP="00104F10">
      <w:pPr>
        <w:numPr>
          <w:ilvl w:val="0"/>
          <w:numId w:val="3"/>
        </w:numPr>
        <w:jc w:val="both"/>
      </w:pPr>
      <w:proofErr w:type="gramStart"/>
      <w:r w:rsidRPr="00697520">
        <w:t>при</w:t>
      </w:r>
      <w:proofErr w:type="gramEnd"/>
      <w:r w:rsidRPr="00697520">
        <w:t xml:space="preserve"> лечении осложнений кариеса (пульпита и периодонтита) – пломбирование корневых каналов с постановкой постоянной пломбы.</w:t>
      </w:r>
    </w:p>
    <w:p w:rsidR="005C6691" w:rsidRPr="00697520" w:rsidRDefault="005C6691" w:rsidP="00104F10">
      <w:pPr>
        <w:pStyle w:val="a3"/>
        <w:spacing w:after="0" w:line="360" w:lineRule="auto"/>
        <w:jc w:val="right"/>
        <w:rPr>
          <w:rStyle w:val="a4"/>
          <w:b w:val="0"/>
        </w:rPr>
      </w:pPr>
      <w:r w:rsidRPr="00697520">
        <w:rPr>
          <w:rStyle w:val="a4"/>
          <w:b w:val="0"/>
        </w:rPr>
        <w:t>Приложение 1</w:t>
      </w:r>
    </w:p>
    <w:p w:rsidR="005C6691" w:rsidRPr="00697520" w:rsidRDefault="005C6691" w:rsidP="00104F10">
      <w:pPr>
        <w:pStyle w:val="a3"/>
        <w:spacing w:after="0" w:line="360" w:lineRule="auto"/>
        <w:jc w:val="center"/>
      </w:pPr>
      <w:r w:rsidRPr="00697520">
        <w:rPr>
          <w:rStyle w:val="a4"/>
        </w:rPr>
        <w:t xml:space="preserve">СРОКИ СЛУЖБЫ И ГАРАНТИЙНЫЕ СРОКИ </w:t>
      </w:r>
      <w:r w:rsidRPr="00697520">
        <w:rPr>
          <w:b/>
          <w:bCs/>
        </w:rPr>
        <w:br/>
      </w:r>
      <w:r w:rsidRPr="00697520">
        <w:rPr>
          <w:rStyle w:val="a5"/>
          <w:b/>
          <w:bCs/>
        </w:rPr>
        <w:t xml:space="preserve">на виды работ при оказании терапевтической помощи </w:t>
      </w:r>
      <w:r w:rsidRPr="00697520">
        <w:rPr>
          <w:b/>
          <w:bCs/>
          <w:i/>
          <w:iCs/>
        </w:rPr>
        <w:br/>
      </w:r>
      <w:r w:rsidRPr="00697520">
        <w:rPr>
          <w:rStyle w:val="a5"/>
          <w:b/>
          <w:bCs/>
        </w:rPr>
        <w:t>(постановка пломб, эстетическая реставрация)</w:t>
      </w:r>
    </w:p>
    <w:tbl>
      <w:tblPr>
        <w:tblW w:w="10137"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698"/>
        <w:gridCol w:w="6191"/>
        <w:gridCol w:w="1701"/>
        <w:gridCol w:w="1547"/>
      </w:tblGrid>
      <w:tr w:rsidR="005C6691" w:rsidRPr="00697520" w:rsidTr="003630BF">
        <w:trPr>
          <w:tblCellSpacing w:w="15" w:type="dxa"/>
        </w:trPr>
        <w:tc>
          <w:tcPr>
            <w:tcW w:w="653" w:type="dxa"/>
            <w:tcMar>
              <w:top w:w="45" w:type="dxa"/>
              <w:left w:w="45" w:type="dxa"/>
              <w:bottom w:w="45" w:type="dxa"/>
              <w:right w:w="45" w:type="dxa"/>
            </w:tcMar>
            <w:vAlign w:val="center"/>
          </w:tcPr>
          <w:p w:rsidR="005C6691" w:rsidRPr="00697520" w:rsidRDefault="005C6691" w:rsidP="00104F10">
            <w:pPr>
              <w:pStyle w:val="a3"/>
              <w:spacing w:after="0"/>
              <w:jc w:val="center"/>
            </w:pPr>
            <w:r w:rsidRPr="00697520">
              <w:rPr>
                <w:rStyle w:val="a4"/>
                <w:b w:val="0"/>
              </w:rPr>
              <w:t>№</w:t>
            </w:r>
          </w:p>
        </w:tc>
        <w:tc>
          <w:tcPr>
            <w:tcW w:w="6161" w:type="dxa"/>
            <w:tcMar>
              <w:top w:w="45" w:type="dxa"/>
              <w:left w:w="45" w:type="dxa"/>
              <w:bottom w:w="45" w:type="dxa"/>
              <w:right w:w="45" w:type="dxa"/>
            </w:tcMar>
            <w:vAlign w:val="center"/>
          </w:tcPr>
          <w:p w:rsidR="005C6691" w:rsidRPr="00697520" w:rsidRDefault="005C6691" w:rsidP="00104F10">
            <w:pPr>
              <w:pStyle w:val="a3"/>
              <w:spacing w:after="0"/>
              <w:jc w:val="center"/>
            </w:pPr>
            <w:r w:rsidRPr="00697520">
              <w:rPr>
                <w:rStyle w:val="a4"/>
                <w:b w:val="0"/>
              </w:rPr>
              <w:t>Наименование</w:t>
            </w:r>
          </w:p>
        </w:tc>
        <w:tc>
          <w:tcPr>
            <w:tcW w:w="1671" w:type="dxa"/>
            <w:tcMar>
              <w:top w:w="45" w:type="dxa"/>
              <w:left w:w="45" w:type="dxa"/>
              <w:bottom w:w="45" w:type="dxa"/>
              <w:right w:w="45" w:type="dxa"/>
            </w:tcMar>
            <w:vAlign w:val="center"/>
          </w:tcPr>
          <w:p w:rsidR="005C6691" w:rsidRPr="00697520" w:rsidRDefault="005C6691" w:rsidP="00104F10">
            <w:pPr>
              <w:pStyle w:val="a3"/>
              <w:spacing w:after="0"/>
              <w:jc w:val="center"/>
            </w:pPr>
            <w:r w:rsidRPr="00697520">
              <w:rPr>
                <w:rStyle w:val="a4"/>
                <w:b w:val="0"/>
              </w:rPr>
              <w:t>Срок гарантии</w:t>
            </w:r>
          </w:p>
        </w:tc>
        <w:tc>
          <w:tcPr>
            <w:tcW w:w="1502" w:type="dxa"/>
            <w:tcMar>
              <w:top w:w="45" w:type="dxa"/>
              <w:left w:w="45" w:type="dxa"/>
              <w:bottom w:w="45" w:type="dxa"/>
              <w:right w:w="45" w:type="dxa"/>
            </w:tcMar>
            <w:vAlign w:val="center"/>
          </w:tcPr>
          <w:p w:rsidR="005C6691" w:rsidRPr="00697520" w:rsidRDefault="005C6691" w:rsidP="00104F10">
            <w:pPr>
              <w:pStyle w:val="a3"/>
              <w:spacing w:after="0"/>
              <w:jc w:val="center"/>
            </w:pPr>
            <w:r w:rsidRPr="00697520">
              <w:rPr>
                <w:rStyle w:val="a4"/>
                <w:b w:val="0"/>
              </w:rPr>
              <w:t>Срок службы</w:t>
            </w:r>
          </w:p>
        </w:tc>
      </w:tr>
      <w:tr w:rsidR="005C6691" w:rsidRPr="00697520" w:rsidTr="003630BF">
        <w:trPr>
          <w:tblCellSpacing w:w="15" w:type="dxa"/>
        </w:trPr>
        <w:tc>
          <w:tcPr>
            <w:tcW w:w="653" w:type="dxa"/>
            <w:tcMar>
              <w:top w:w="45" w:type="dxa"/>
              <w:left w:w="45" w:type="dxa"/>
              <w:bottom w:w="45" w:type="dxa"/>
              <w:right w:w="45" w:type="dxa"/>
            </w:tcMar>
            <w:vAlign w:val="center"/>
          </w:tcPr>
          <w:p w:rsidR="005C6691" w:rsidRPr="00697520" w:rsidRDefault="005C6691" w:rsidP="00104F10">
            <w:pPr>
              <w:pStyle w:val="a3"/>
              <w:spacing w:after="0"/>
              <w:jc w:val="center"/>
            </w:pPr>
            <w:r w:rsidRPr="00697520">
              <w:rPr>
                <w:rStyle w:val="a4"/>
                <w:b w:val="0"/>
              </w:rPr>
              <w:t>1.</w:t>
            </w:r>
          </w:p>
        </w:tc>
        <w:tc>
          <w:tcPr>
            <w:tcW w:w="6161" w:type="dxa"/>
            <w:tcMar>
              <w:top w:w="45" w:type="dxa"/>
              <w:left w:w="45" w:type="dxa"/>
              <w:bottom w:w="45" w:type="dxa"/>
              <w:right w:w="45" w:type="dxa"/>
            </w:tcMar>
            <w:vAlign w:val="center"/>
          </w:tcPr>
          <w:p w:rsidR="005C6691" w:rsidRPr="00697520" w:rsidRDefault="005C6691" w:rsidP="00104F10">
            <w:pPr>
              <w:pStyle w:val="a3"/>
              <w:spacing w:after="0"/>
            </w:pPr>
            <w:r w:rsidRPr="00697520">
              <w:rPr>
                <w:rStyle w:val="a4"/>
                <w:b w:val="0"/>
              </w:rPr>
              <w:t>Пломба из хим. композита (жидкость – порошок)</w:t>
            </w:r>
          </w:p>
        </w:tc>
        <w:tc>
          <w:tcPr>
            <w:tcW w:w="1671" w:type="dxa"/>
            <w:tcMar>
              <w:top w:w="45" w:type="dxa"/>
              <w:left w:w="45" w:type="dxa"/>
              <w:bottom w:w="45" w:type="dxa"/>
              <w:right w:w="45" w:type="dxa"/>
            </w:tcMar>
            <w:vAlign w:val="center"/>
          </w:tcPr>
          <w:p w:rsidR="005C6691" w:rsidRPr="00697520" w:rsidRDefault="005C6691" w:rsidP="00104F10">
            <w:pPr>
              <w:pStyle w:val="a3"/>
              <w:spacing w:after="0"/>
            </w:pPr>
            <w:r w:rsidRPr="00697520">
              <w:t> </w:t>
            </w:r>
          </w:p>
        </w:tc>
        <w:tc>
          <w:tcPr>
            <w:tcW w:w="1502" w:type="dxa"/>
            <w:tcMar>
              <w:top w:w="45" w:type="dxa"/>
              <w:left w:w="45" w:type="dxa"/>
              <w:bottom w:w="45" w:type="dxa"/>
              <w:right w:w="45" w:type="dxa"/>
            </w:tcMar>
            <w:vAlign w:val="center"/>
          </w:tcPr>
          <w:p w:rsidR="005C6691" w:rsidRPr="00697520" w:rsidRDefault="005C6691" w:rsidP="00104F10">
            <w:pPr>
              <w:pStyle w:val="a3"/>
              <w:spacing w:after="0"/>
            </w:pPr>
            <w:r w:rsidRPr="00697520">
              <w:t> </w:t>
            </w:r>
          </w:p>
        </w:tc>
      </w:tr>
      <w:tr w:rsidR="005C6691" w:rsidRPr="00697520" w:rsidTr="003630BF">
        <w:trPr>
          <w:tblCellSpacing w:w="15" w:type="dxa"/>
        </w:trPr>
        <w:tc>
          <w:tcPr>
            <w:tcW w:w="653" w:type="dxa"/>
            <w:tcMar>
              <w:top w:w="45" w:type="dxa"/>
              <w:left w:w="45" w:type="dxa"/>
              <w:bottom w:w="45" w:type="dxa"/>
              <w:right w:w="45" w:type="dxa"/>
            </w:tcMar>
            <w:vAlign w:val="center"/>
          </w:tcPr>
          <w:p w:rsidR="005C6691" w:rsidRPr="00697520" w:rsidRDefault="005C6691" w:rsidP="00104F10">
            <w:pPr>
              <w:pStyle w:val="a3"/>
              <w:spacing w:after="0"/>
              <w:jc w:val="center"/>
            </w:pPr>
            <w:r w:rsidRPr="00697520">
              <w:t>1.1.</w:t>
            </w:r>
          </w:p>
        </w:tc>
        <w:tc>
          <w:tcPr>
            <w:tcW w:w="6161" w:type="dxa"/>
            <w:tcMar>
              <w:top w:w="45" w:type="dxa"/>
              <w:left w:w="45" w:type="dxa"/>
              <w:bottom w:w="45" w:type="dxa"/>
              <w:right w:w="45" w:type="dxa"/>
            </w:tcMar>
            <w:vAlign w:val="center"/>
          </w:tcPr>
          <w:p w:rsidR="005C6691" w:rsidRPr="00697520" w:rsidRDefault="005C6691" w:rsidP="00104F10">
            <w:pPr>
              <w:pStyle w:val="a3"/>
              <w:spacing w:after="0"/>
            </w:pPr>
            <w:r w:rsidRPr="00697520">
              <w:t xml:space="preserve">I, II, III, IV, V класс по </w:t>
            </w:r>
            <w:proofErr w:type="spellStart"/>
            <w:r w:rsidRPr="00697520">
              <w:t>Блэку</w:t>
            </w:r>
            <w:proofErr w:type="spellEnd"/>
          </w:p>
        </w:tc>
        <w:tc>
          <w:tcPr>
            <w:tcW w:w="1671" w:type="dxa"/>
            <w:tcMar>
              <w:top w:w="45" w:type="dxa"/>
              <w:left w:w="45" w:type="dxa"/>
              <w:bottom w:w="45" w:type="dxa"/>
              <w:right w:w="45" w:type="dxa"/>
            </w:tcMar>
            <w:vAlign w:val="center"/>
          </w:tcPr>
          <w:p w:rsidR="005C6691" w:rsidRPr="00697520" w:rsidRDefault="005C6691" w:rsidP="00104F10">
            <w:pPr>
              <w:pStyle w:val="a3"/>
              <w:spacing w:after="0"/>
            </w:pPr>
            <w:r w:rsidRPr="00697520">
              <w:t>3 месяца</w:t>
            </w:r>
          </w:p>
        </w:tc>
        <w:tc>
          <w:tcPr>
            <w:tcW w:w="1502" w:type="dxa"/>
            <w:tcMar>
              <w:top w:w="45" w:type="dxa"/>
              <w:left w:w="45" w:type="dxa"/>
              <w:bottom w:w="45" w:type="dxa"/>
              <w:right w:w="45" w:type="dxa"/>
            </w:tcMar>
            <w:vAlign w:val="center"/>
          </w:tcPr>
          <w:p w:rsidR="005C6691" w:rsidRPr="00697520" w:rsidRDefault="005C6691" w:rsidP="00104F10">
            <w:pPr>
              <w:pStyle w:val="a3"/>
              <w:spacing w:after="0"/>
            </w:pPr>
            <w:r w:rsidRPr="00697520">
              <w:t>9 месяцев</w:t>
            </w:r>
          </w:p>
        </w:tc>
      </w:tr>
      <w:tr w:rsidR="005C6691" w:rsidRPr="00697520" w:rsidTr="003630BF">
        <w:trPr>
          <w:tblCellSpacing w:w="15" w:type="dxa"/>
        </w:trPr>
        <w:tc>
          <w:tcPr>
            <w:tcW w:w="653" w:type="dxa"/>
            <w:tcMar>
              <w:top w:w="45" w:type="dxa"/>
              <w:left w:w="45" w:type="dxa"/>
              <w:bottom w:w="45" w:type="dxa"/>
              <w:right w:w="45" w:type="dxa"/>
            </w:tcMar>
            <w:vAlign w:val="center"/>
          </w:tcPr>
          <w:p w:rsidR="005C6691" w:rsidRPr="00697520" w:rsidRDefault="005C6691" w:rsidP="00104F10">
            <w:pPr>
              <w:pStyle w:val="a3"/>
              <w:spacing w:after="0"/>
              <w:jc w:val="center"/>
            </w:pPr>
            <w:r w:rsidRPr="00697520">
              <w:t>1.2.</w:t>
            </w:r>
          </w:p>
        </w:tc>
        <w:tc>
          <w:tcPr>
            <w:tcW w:w="6161" w:type="dxa"/>
            <w:tcMar>
              <w:top w:w="45" w:type="dxa"/>
              <w:left w:w="45" w:type="dxa"/>
              <w:bottom w:w="45" w:type="dxa"/>
              <w:right w:w="45" w:type="dxa"/>
            </w:tcMar>
            <w:vAlign w:val="center"/>
          </w:tcPr>
          <w:p w:rsidR="005C6691" w:rsidRPr="00697520" w:rsidRDefault="005C6691" w:rsidP="00104F10">
            <w:pPr>
              <w:pStyle w:val="a3"/>
              <w:spacing w:after="0"/>
            </w:pPr>
            <w:r w:rsidRPr="00697520">
              <w:t xml:space="preserve">II класс по </w:t>
            </w:r>
            <w:proofErr w:type="spellStart"/>
            <w:r w:rsidRPr="00697520">
              <w:t>Блэку</w:t>
            </w:r>
            <w:proofErr w:type="spellEnd"/>
          </w:p>
        </w:tc>
        <w:tc>
          <w:tcPr>
            <w:tcW w:w="1671" w:type="dxa"/>
            <w:tcMar>
              <w:top w:w="45" w:type="dxa"/>
              <w:left w:w="45" w:type="dxa"/>
              <w:bottom w:w="45" w:type="dxa"/>
              <w:right w:w="45" w:type="dxa"/>
            </w:tcMar>
            <w:vAlign w:val="center"/>
          </w:tcPr>
          <w:p w:rsidR="005C6691" w:rsidRPr="00697520" w:rsidRDefault="005C6691" w:rsidP="00104F10">
            <w:pPr>
              <w:pStyle w:val="a3"/>
              <w:spacing w:after="0"/>
            </w:pPr>
            <w:r w:rsidRPr="00697520">
              <w:t>3 месяца</w:t>
            </w:r>
          </w:p>
        </w:tc>
        <w:tc>
          <w:tcPr>
            <w:tcW w:w="1502" w:type="dxa"/>
            <w:tcMar>
              <w:top w:w="45" w:type="dxa"/>
              <w:left w:w="45" w:type="dxa"/>
              <w:bottom w:w="45" w:type="dxa"/>
              <w:right w:w="45" w:type="dxa"/>
            </w:tcMar>
            <w:vAlign w:val="center"/>
          </w:tcPr>
          <w:p w:rsidR="005C6691" w:rsidRPr="00697520" w:rsidRDefault="005C6691" w:rsidP="00104F10">
            <w:pPr>
              <w:pStyle w:val="a3"/>
              <w:spacing w:after="0"/>
            </w:pPr>
            <w:r w:rsidRPr="00697520">
              <w:t>9 месяцев</w:t>
            </w:r>
          </w:p>
        </w:tc>
      </w:tr>
      <w:tr w:rsidR="005C6691" w:rsidRPr="00697520" w:rsidTr="003630BF">
        <w:trPr>
          <w:tblCellSpacing w:w="15" w:type="dxa"/>
        </w:trPr>
        <w:tc>
          <w:tcPr>
            <w:tcW w:w="653" w:type="dxa"/>
            <w:tcMar>
              <w:top w:w="45" w:type="dxa"/>
              <w:left w:w="45" w:type="dxa"/>
              <w:bottom w:w="45" w:type="dxa"/>
              <w:right w:w="45" w:type="dxa"/>
            </w:tcMar>
            <w:vAlign w:val="center"/>
          </w:tcPr>
          <w:p w:rsidR="005C6691" w:rsidRPr="00697520" w:rsidRDefault="005C6691" w:rsidP="00104F10">
            <w:pPr>
              <w:pStyle w:val="a3"/>
              <w:spacing w:after="0"/>
              <w:jc w:val="center"/>
            </w:pPr>
            <w:r w:rsidRPr="00697520">
              <w:t>1.3.</w:t>
            </w:r>
          </w:p>
        </w:tc>
        <w:tc>
          <w:tcPr>
            <w:tcW w:w="6161" w:type="dxa"/>
            <w:tcMar>
              <w:top w:w="45" w:type="dxa"/>
              <w:left w:w="45" w:type="dxa"/>
              <w:bottom w:w="45" w:type="dxa"/>
              <w:right w:w="45" w:type="dxa"/>
            </w:tcMar>
            <w:vAlign w:val="center"/>
          </w:tcPr>
          <w:p w:rsidR="005C6691" w:rsidRPr="00697520" w:rsidRDefault="005C6691" w:rsidP="00104F10">
            <w:pPr>
              <w:pStyle w:val="a3"/>
              <w:spacing w:after="0"/>
            </w:pPr>
            <w:r w:rsidRPr="00697520">
              <w:t xml:space="preserve">III класс по </w:t>
            </w:r>
            <w:proofErr w:type="spellStart"/>
            <w:r w:rsidRPr="00697520">
              <w:t>Блэку</w:t>
            </w:r>
            <w:proofErr w:type="spellEnd"/>
          </w:p>
        </w:tc>
        <w:tc>
          <w:tcPr>
            <w:tcW w:w="1671" w:type="dxa"/>
            <w:tcMar>
              <w:top w:w="45" w:type="dxa"/>
              <w:left w:w="45" w:type="dxa"/>
              <w:bottom w:w="45" w:type="dxa"/>
              <w:right w:w="45" w:type="dxa"/>
            </w:tcMar>
            <w:vAlign w:val="center"/>
          </w:tcPr>
          <w:p w:rsidR="005C6691" w:rsidRPr="00697520" w:rsidRDefault="005C6691" w:rsidP="00104F10">
            <w:pPr>
              <w:pStyle w:val="a3"/>
              <w:spacing w:after="0"/>
            </w:pPr>
            <w:r w:rsidRPr="00697520">
              <w:t>3 месяца</w:t>
            </w:r>
          </w:p>
        </w:tc>
        <w:tc>
          <w:tcPr>
            <w:tcW w:w="1502" w:type="dxa"/>
            <w:tcMar>
              <w:top w:w="45" w:type="dxa"/>
              <w:left w:w="45" w:type="dxa"/>
              <w:bottom w:w="45" w:type="dxa"/>
              <w:right w:w="45" w:type="dxa"/>
            </w:tcMar>
            <w:vAlign w:val="center"/>
          </w:tcPr>
          <w:p w:rsidR="005C6691" w:rsidRPr="00697520" w:rsidRDefault="005C6691" w:rsidP="00104F10">
            <w:pPr>
              <w:pStyle w:val="a3"/>
              <w:spacing w:after="0"/>
            </w:pPr>
            <w:r w:rsidRPr="00697520">
              <w:t>9 месяцев</w:t>
            </w:r>
          </w:p>
        </w:tc>
      </w:tr>
      <w:tr w:rsidR="005C6691" w:rsidRPr="00697520" w:rsidTr="003630BF">
        <w:trPr>
          <w:tblCellSpacing w:w="15" w:type="dxa"/>
        </w:trPr>
        <w:tc>
          <w:tcPr>
            <w:tcW w:w="653" w:type="dxa"/>
            <w:tcMar>
              <w:top w:w="45" w:type="dxa"/>
              <w:left w:w="45" w:type="dxa"/>
              <w:bottom w:w="45" w:type="dxa"/>
              <w:right w:w="45" w:type="dxa"/>
            </w:tcMar>
            <w:vAlign w:val="center"/>
          </w:tcPr>
          <w:p w:rsidR="005C6691" w:rsidRPr="00697520" w:rsidRDefault="005C6691" w:rsidP="00104F10">
            <w:pPr>
              <w:pStyle w:val="a3"/>
              <w:spacing w:after="0"/>
              <w:jc w:val="center"/>
            </w:pPr>
            <w:r w:rsidRPr="00697520">
              <w:t>1.4.</w:t>
            </w:r>
          </w:p>
        </w:tc>
        <w:tc>
          <w:tcPr>
            <w:tcW w:w="6161" w:type="dxa"/>
            <w:tcMar>
              <w:top w:w="45" w:type="dxa"/>
              <w:left w:w="45" w:type="dxa"/>
              <w:bottom w:w="45" w:type="dxa"/>
              <w:right w:w="45" w:type="dxa"/>
            </w:tcMar>
            <w:vAlign w:val="center"/>
          </w:tcPr>
          <w:p w:rsidR="005C6691" w:rsidRPr="00697520" w:rsidRDefault="005C6691" w:rsidP="00104F10">
            <w:pPr>
              <w:pStyle w:val="a3"/>
              <w:spacing w:after="0"/>
            </w:pPr>
            <w:r w:rsidRPr="00697520">
              <w:t xml:space="preserve">IV класс по </w:t>
            </w:r>
            <w:proofErr w:type="spellStart"/>
            <w:r w:rsidRPr="00697520">
              <w:t>Блэку</w:t>
            </w:r>
            <w:proofErr w:type="spellEnd"/>
          </w:p>
        </w:tc>
        <w:tc>
          <w:tcPr>
            <w:tcW w:w="1671" w:type="dxa"/>
            <w:tcMar>
              <w:top w:w="45" w:type="dxa"/>
              <w:left w:w="45" w:type="dxa"/>
              <w:bottom w:w="45" w:type="dxa"/>
              <w:right w:w="45" w:type="dxa"/>
            </w:tcMar>
            <w:vAlign w:val="center"/>
          </w:tcPr>
          <w:p w:rsidR="005C6691" w:rsidRPr="00697520" w:rsidRDefault="005C6691" w:rsidP="00104F10">
            <w:pPr>
              <w:pStyle w:val="a3"/>
              <w:spacing w:after="0"/>
            </w:pPr>
            <w:r w:rsidRPr="00697520">
              <w:t>3 месяца</w:t>
            </w:r>
          </w:p>
        </w:tc>
        <w:tc>
          <w:tcPr>
            <w:tcW w:w="1502" w:type="dxa"/>
            <w:tcMar>
              <w:top w:w="45" w:type="dxa"/>
              <w:left w:w="45" w:type="dxa"/>
              <w:bottom w:w="45" w:type="dxa"/>
              <w:right w:w="45" w:type="dxa"/>
            </w:tcMar>
            <w:vAlign w:val="center"/>
          </w:tcPr>
          <w:p w:rsidR="005C6691" w:rsidRPr="00697520" w:rsidRDefault="005C6691" w:rsidP="00104F10">
            <w:pPr>
              <w:pStyle w:val="a3"/>
              <w:spacing w:after="0"/>
            </w:pPr>
            <w:r w:rsidRPr="00697520">
              <w:t>9 месяцев</w:t>
            </w:r>
          </w:p>
        </w:tc>
      </w:tr>
      <w:tr w:rsidR="005C6691" w:rsidRPr="00697520" w:rsidTr="003630BF">
        <w:trPr>
          <w:tblCellSpacing w:w="15" w:type="dxa"/>
        </w:trPr>
        <w:tc>
          <w:tcPr>
            <w:tcW w:w="653" w:type="dxa"/>
            <w:tcMar>
              <w:top w:w="45" w:type="dxa"/>
              <w:left w:w="45" w:type="dxa"/>
              <w:bottom w:w="45" w:type="dxa"/>
              <w:right w:w="45" w:type="dxa"/>
            </w:tcMar>
            <w:vAlign w:val="center"/>
          </w:tcPr>
          <w:p w:rsidR="005C6691" w:rsidRPr="00697520" w:rsidRDefault="005C6691" w:rsidP="00104F10">
            <w:pPr>
              <w:pStyle w:val="a3"/>
              <w:spacing w:after="0"/>
              <w:jc w:val="center"/>
            </w:pPr>
            <w:r w:rsidRPr="00697520">
              <w:t>1.5.</w:t>
            </w:r>
          </w:p>
        </w:tc>
        <w:tc>
          <w:tcPr>
            <w:tcW w:w="6161" w:type="dxa"/>
            <w:tcMar>
              <w:top w:w="45" w:type="dxa"/>
              <w:left w:w="45" w:type="dxa"/>
              <w:bottom w:w="45" w:type="dxa"/>
              <w:right w:w="45" w:type="dxa"/>
            </w:tcMar>
            <w:vAlign w:val="center"/>
          </w:tcPr>
          <w:p w:rsidR="005C6691" w:rsidRPr="00697520" w:rsidRDefault="005C6691" w:rsidP="00104F10">
            <w:pPr>
              <w:pStyle w:val="a3"/>
              <w:spacing w:after="0"/>
            </w:pPr>
            <w:r w:rsidRPr="00697520">
              <w:t xml:space="preserve">V класс по </w:t>
            </w:r>
            <w:proofErr w:type="spellStart"/>
            <w:r w:rsidRPr="00697520">
              <w:t>Блэку</w:t>
            </w:r>
            <w:proofErr w:type="spellEnd"/>
          </w:p>
        </w:tc>
        <w:tc>
          <w:tcPr>
            <w:tcW w:w="1671" w:type="dxa"/>
            <w:tcMar>
              <w:top w:w="45" w:type="dxa"/>
              <w:left w:w="45" w:type="dxa"/>
              <w:bottom w:w="45" w:type="dxa"/>
              <w:right w:w="45" w:type="dxa"/>
            </w:tcMar>
            <w:vAlign w:val="center"/>
          </w:tcPr>
          <w:p w:rsidR="005C6691" w:rsidRPr="00697520" w:rsidRDefault="005C6691" w:rsidP="00104F10">
            <w:pPr>
              <w:pStyle w:val="a3"/>
              <w:spacing w:after="0"/>
            </w:pPr>
            <w:r w:rsidRPr="00697520">
              <w:t>3 месяца</w:t>
            </w:r>
          </w:p>
        </w:tc>
        <w:tc>
          <w:tcPr>
            <w:tcW w:w="1502" w:type="dxa"/>
            <w:tcMar>
              <w:top w:w="45" w:type="dxa"/>
              <w:left w:w="45" w:type="dxa"/>
              <w:bottom w:w="45" w:type="dxa"/>
              <w:right w:w="45" w:type="dxa"/>
            </w:tcMar>
            <w:vAlign w:val="center"/>
          </w:tcPr>
          <w:p w:rsidR="005C6691" w:rsidRPr="00697520" w:rsidRDefault="005C6691" w:rsidP="00104F10">
            <w:pPr>
              <w:pStyle w:val="a3"/>
              <w:spacing w:after="0"/>
            </w:pPr>
            <w:r w:rsidRPr="00697520">
              <w:t>9 месяцев</w:t>
            </w:r>
          </w:p>
        </w:tc>
      </w:tr>
      <w:tr w:rsidR="005C6691" w:rsidRPr="00697520" w:rsidTr="003630BF">
        <w:trPr>
          <w:tblCellSpacing w:w="15" w:type="dxa"/>
        </w:trPr>
        <w:tc>
          <w:tcPr>
            <w:tcW w:w="653" w:type="dxa"/>
            <w:tcMar>
              <w:top w:w="45" w:type="dxa"/>
              <w:left w:w="45" w:type="dxa"/>
              <w:bottom w:w="45" w:type="dxa"/>
              <w:right w:w="45" w:type="dxa"/>
            </w:tcMar>
            <w:vAlign w:val="center"/>
          </w:tcPr>
          <w:p w:rsidR="005C6691" w:rsidRPr="00697520" w:rsidRDefault="005C6691" w:rsidP="00104F10">
            <w:pPr>
              <w:pStyle w:val="a3"/>
              <w:spacing w:after="0"/>
              <w:jc w:val="center"/>
            </w:pPr>
            <w:r w:rsidRPr="00697520">
              <w:rPr>
                <w:rStyle w:val="a4"/>
                <w:b w:val="0"/>
              </w:rPr>
              <w:t>2.</w:t>
            </w:r>
          </w:p>
        </w:tc>
        <w:tc>
          <w:tcPr>
            <w:tcW w:w="6161" w:type="dxa"/>
            <w:tcMar>
              <w:top w:w="45" w:type="dxa"/>
              <w:left w:w="45" w:type="dxa"/>
              <w:bottom w:w="45" w:type="dxa"/>
              <w:right w:w="45" w:type="dxa"/>
            </w:tcMar>
            <w:vAlign w:val="center"/>
          </w:tcPr>
          <w:p w:rsidR="005C6691" w:rsidRPr="00697520" w:rsidRDefault="005C6691" w:rsidP="00104F10">
            <w:pPr>
              <w:pStyle w:val="a3"/>
              <w:spacing w:after="0"/>
            </w:pPr>
            <w:r w:rsidRPr="00697520">
              <w:rPr>
                <w:rStyle w:val="a4"/>
                <w:b w:val="0"/>
              </w:rPr>
              <w:t>Пломба из хим. цемента (порошок-жидкость)</w:t>
            </w:r>
          </w:p>
        </w:tc>
        <w:tc>
          <w:tcPr>
            <w:tcW w:w="1671" w:type="dxa"/>
            <w:tcMar>
              <w:top w:w="45" w:type="dxa"/>
              <w:left w:w="45" w:type="dxa"/>
              <w:bottom w:w="45" w:type="dxa"/>
              <w:right w:w="45" w:type="dxa"/>
            </w:tcMar>
            <w:vAlign w:val="center"/>
          </w:tcPr>
          <w:p w:rsidR="005C6691" w:rsidRPr="00697520" w:rsidRDefault="005C6691" w:rsidP="00104F10">
            <w:pPr>
              <w:pStyle w:val="a3"/>
              <w:spacing w:after="0"/>
            </w:pPr>
            <w:r w:rsidRPr="00697520">
              <w:t> </w:t>
            </w:r>
          </w:p>
        </w:tc>
        <w:tc>
          <w:tcPr>
            <w:tcW w:w="1502" w:type="dxa"/>
            <w:tcMar>
              <w:top w:w="45" w:type="dxa"/>
              <w:left w:w="45" w:type="dxa"/>
              <w:bottom w:w="45" w:type="dxa"/>
              <w:right w:w="45" w:type="dxa"/>
            </w:tcMar>
            <w:vAlign w:val="center"/>
          </w:tcPr>
          <w:p w:rsidR="005C6691" w:rsidRPr="00697520" w:rsidRDefault="005C6691" w:rsidP="00104F10">
            <w:pPr>
              <w:pStyle w:val="a3"/>
              <w:spacing w:after="0"/>
            </w:pPr>
            <w:r w:rsidRPr="00697520">
              <w:t> </w:t>
            </w:r>
          </w:p>
        </w:tc>
      </w:tr>
      <w:tr w:rsidR="005C6691" w:rsidRPr="00697520" w:rsidTr="003630BF">
        <w:trPr>
          <w:tblCellSpacing w:w="15" w:type="dxa"/>
        </w:trPr>
        <w:tc>
          <w:tcPr>
            <w:tcW w:w="653" w:type="dxa"/>
            <w:tcMar>
              <w:top w:w="45" w:type="dxa"/>
              <w:left w:w="45" w:type="dxa"/>
              <w:bottom w:w="45" w:type="dxa"/>
              <w:right w:w="45" w:type="dxa"/>
            </w:tcMar>
            <w:vAlign w:val="center"/>
          </w:tcPr>
          <w:p w:rsidR="005C6691" w:rsidRPr="00697520" w:rsidRDefault="005C6691" w:rsidP="00104F10">
            <w:pPr>
              <w:pStyle w:val="a3"/>
              <w:spacing w:after="0"/>
              <w:jc w:val="center"/>
            </w:pPr>
            <w:r w:rsidRPr="00697520">
              <w:t>2.1.</w:t>
            </w:r>
          </w:p>
        </w:tc>
        <w:tc>
          <w:tcPr>
            <w:tcW w:w="6161" w:type="dxa"/>
            <w:tcMar>
              <w:top w:w="45" w:type="dxa"/>
              <w:left w:w="45" w:type="dxa"/>
              <w:bottom w:w="45" w:type="dxa"/>
              <w:right w:w="45" w:type="dxa"/>
            </w:tcMar>
            <w:vAlign w:val="center"/>
          </w:tcPr>
          <w:p w:rsidR="005C6691" w:rsidRPr="00697520" w:rsidRDefault="005C6691" w:rsidP="00104F10">
            <w:pPr>
              <w:pStyle w:val="a3"/>
              <w:spacing w:after="0"/>
            </w:pPr>
            <w:r w:rsidRPr="00697520">
              <w:t xml:space="preserve">I, II, III, IV, V классы по </w:t>
            </w:r>
            <w:proofErr w:type="spellStart"/>
            <w:r w:rsidRPr="00697520">
              <w:t>Блэку</w:t>
            </w:r>
            <w:proofErr w:type="spellEnd"/>
          </w:p>
        </w:tc>
        <w:tc>
          <w:tcPr>
            <w:tcW w:w="1671" w:type="dxa"/>
            <w:tcMar>
              <w:top w:w="45" w:type="dxa"/>
              <w:left w:w="45" w:type="dxa"/>
              <w:bottom w:w="45" w:type="dxa"/>
              <w:right w:w="45" w:type="dxa"/>
            </w:tcMar>
            <w:vAlign w:val="center"/>
          </w:tcPr>
          <w:p w:rsidR="005C6691" w:rsidRPr="00697520" w:rsidRDefault="005C6691" w:rsidP="00104F10">
            <w:pPr>
              <w:pStyle w:val="a3"/>
              <w:spacing w:after="0"/>
            </w:pPr>
            <w:r w:rsidRPr="00697520">
              <w:t>1,5 месяца</w:t>
            </w:r>
          </w:p>
        </w:tc>
        <w:tc>
          <w:tcPr>
            <w:tcW w:w="1502" w:type="dxa"/>
            <w:tcMar>
              <w:top w:w="45" w:type="dxa"/>
              <w:left w:w="45" w:type="dxa"/>
              <w:bottom w:w="45" w:type="dxa"/>
              <w:right w:w="45" w:type="dxa"/>
            </w:tcMar>
            <w:vAlign w:val="center"/>
          </w:tcPr>
          <w:p w:rsidR="005C6691" w:rsidRPr="00697520" w:rsidRDefault="005C6691" w:rsidP="00104F10">
            <w:pPr>
              <w:pStyle w:val="a3"/>
              <w:spacing w:after="0"/>
            </w:pPr>
            <w:r w:rsidRPr="00697520">
              <w:t>3 месяца</w:t>
            </w:r>
          </w:p>
        </w:tc>
      </w:tr>
      <w:tr w:rsidR="005C6691" w:rsidRPr="00697520" w:rsidTr="003630BF">
        <w:trPr>
          <w:tblCellSpacing w:w="15" w:type="dxa"/>
        </w:trPr>
        <w:tc>
          <w:tcPr>
            <w:tcW w:w="653" w:type="dxa"/>
            <w:tcMar>
              <w:top w:w="45" w:type="dxa"/>
              <w:left w:w="45" w:type="dxa"/>
              <w:bottom w:w="45" w:type="dxa"/>
              <w:right w:w="45" w:type="dxa"/>
            </w:tcMar>
            <w:vAlign w:val="center"/>
          </w:tcPr>
          <w:p w:rsidR="005C6691" w:rsidRPr="00697520" w:rsidRDefault="005C6691" w:rsidP="00104F10">
            <w:pPr>
              <w:pStyle w:val="a3"/>
              <w:spacing w:after="0"/>
              <w:jc w:val="center"/>
            </w:pPr>
            <w:r w:rsidRPr="00697520">
              <w:t>3.</w:t>
            </w:r>
          </w:p>
        </w:tc>
        <w:tc>
          <w:tcPr>
            <w:tcW w:w="6161" w:type="dxa"/>
            <w:tcMar>
              <w:top w:w="45" w:type="dxa"/>
              <w:left w:w="45" w:type="dxa"/>
              <w:bottom w:w="45" w:type="dxa"/>
              <w:right w:w="45" w:type="dxa"/>
            </w:tcMar>
            <w:vAlign w:val="center"/>
          </w:tcPr>
          <w:p w:rsidR="005C6691" w:rsidRPr="00697520" w:rsidRDefault="005C6691" w:rsidP="00104F10">
            <w:pPr>
              <w:pStyle w:val="a3"/>
              <w:spacing w:after="0"/>
            </w:pPr>
            <w:r w:rsidRPr="00697520">
              <w:rPr>
                <w:rStyle w:val="a4"/>
                <w:b w:val="0"/>
              </w:rPr>
              <w:t xml:space="preserve">Пломба из </w:t>
            </w:r>
            <w:proofErr w:type="spellStart"/>
            <w:r w:rsidRPr="00697520">
              <w:rPr>
                <w:rStyle w:val="a4"/>
                <w:b w:val="0"/>
              </w:rPr>
              <w:t>стеклоиономерного</w:t>
            </w:r>
            <w:proofErr w:type="spellEnd"/>
            <w:r w:rsidRPr="00697520">
              <w:rPr>
                <w:rStyle w:val="a4"/>
                <w:b w:val="0"/>
              </w:rPr>
              <w:t xml:space="preserve"> цемента светового отверждения</w:t>
            </w:r>
          </w:p>
        </w:tc>
        <w:tc>
          <w:tcPr>
            <w:tcW w:w="1671" w:type="dxa"/>
            <w:tcMar>
              <w:top w:w="45" w:type="dxa"/>
              <w:left w:w="45" w:type="dxa"/>
              <w:bottom w:w="45" w:type="dxa"/>
              <w:right w:w="45" w:type="dxa"/>
            </w:tcMar>
            <w:vAlign w:val="center"/>
          </w:tcPr>
          <w:p w:rsidR="005C6691" w:rsidRPr="00697520" w:rsidRDefault="005C6691" w:rsidP="00104F10">
            <w:pPr>
              <w:pStyle w:val="a3"/>
              <w:spacing w:after="0"/>
            </w:pPr>
          </w:p>
        </w:tc>
        <w:tc>
          <w:tcPr>
            <w:tcW w:w="1502" w:type="dxa"/>
            <w:tcMar>
              <w:top w:w="45" w:type="dxa"/>
              <w:left w:w="45" w:type="dxa"/>
              <w:bottom w:w="45" w:type="dxa"/>
              <w:right w:w="45" w:type="dxa"/>
            </w:tcMar>
            <w:vAlign w:val="center"/>
          </w:tcPr>
          <w:p w:rsidR="005C6691" w:rsidRPr="00697520" w:rsidRDefault="005C6691" w:rsidP="00104F10">
            <w:pPr>
              <w:pStyle w:val="a3"/>
              <w:spacing w:after="0"/>
            </w:pPr>
          </w:p>
        </w:tc>
      </w:tr>
      <w:tr w:rsidR="005C6691" w:rsidRPr="00697520" w:rsidTr="003630BF">
        <w:trPr>
          <w:tblCellSpacing w:w="15" w:type="dxa"/>
        </w:trPr>
        <w:tc>
          <w:tcPr>
            <w:tcW w:w="653" w:type="dxa"/>
            <w:tcMar>
              <w:top w:w="45" w:type="dxa"/>
              <w:left w:w="45" w:type="dxa"/>
              <w:bottom w:w="45" w:type="dxa"/>
              <w:right w:w="45" w:type="dxa"/>
            </w:tcMar>
            <w:vAlign w:val="center"/>
          </w:tcPr>
          <w:p w:rsidR="005C6691" w:rsidRPr="00697520" w:rsidRDefault="005C6691" w:rsidP="00104F10">
            <w:pPr>
              <w:pStyle w:val="a3"/>
              <w:spacing w:after="0"/>
              <w:jc w:val="center"/>
            </w:pPr>
            <w:r w:rsidRPr="00697520">
              <w:t>3.1.</w:t>
            </w:r>
          </w:p>
        </w:tc>
        <w:tc>
          <w:tcPr>
            <w:tcW w:w="6161" w:type="dxa"/>
            <w:tcMar>
              <w:top w:w="45" w:type="dxa"/>
              <w:left w:w="45" w:type="dxa"/>
              <w:bottom w:w="45" w:type="dxa"/>
              <w:right w:w="45" w:type="dxa"/>
            </w:tcMar>
            <w:vAlign w:val="center"/>
          </w:tcPr>
          <w:p w:rsidR="005C6691" w:rsidRPr="00697520" w:rsidRDefault="005C6691" w:rsidP="00104F10">
            <w:pPr>
              <w:pStyle w:val="a3"/>
              <w:spacing w:after="0"/>
            </w:pPr>
            <w:r w:rsidRPr="00697520">
              <w:t xml:space="preserve">I, II, III, IV, V классы по </w:t>
            </w:r>
            <w:proofErr w:type="spellStart"/>
            <w:r w:rsidRPr="00697520">
              <w:t>Блэку</w:t>
            </w:r>
            <w:proofErr w:type="spellEnd"/>
          </w:p>
        </w:tc>
        <w:tc>
          <w:tcPr>
            <w:tcW w:w="1671" w:type="dxa"/>
            <w:tcMar>
              <w:top w:w="45" w:type="dxa"/>
              <w:left w:w="45" w:type="dxa"/>
              <w:bottom w:w="45" w:type="dxa"/>
              <w:right w:w="45" w:type="dxa"/>
            </w:tcMar>
            <w:vAlign w:val="center"/>
          </w:tcPr>
          <w:p w:rsidR="005C6691" w:rsidRPr="00697520" w:rsidRDefault="005C6691" w:rsidP="00104F10">
            <w:pPr>
              <w:pStyle w:val="a3"/>
              <w:spacing w:after="0"/>
            </w:pPr>
            <w:r w:rsidRPr="00697520">
              <w:t>6 месяцев</w:t>
            </w:r>
          </w:p>
        </w:tc>
        <w:tc>
          <w:tcPr>
            <w:tcW w:w="1502" w:type="dxa"/>
            <w:tcMar>
              <w:top w:w="45" w:type="dxa"/>
              <w:left w:w="45" w:type="dxa"/>
              <w:bottom w:w="45" w:type="dxa"/>
              <w:right w:w="45" w:type="dxa"/>
            </w:tcMar>
            <w:vAlign w:val="center"/>
          </w:tcPr>
          <w:p w:rsidR="005C6691" w:rsidRPr="00697520" w:rsidRDefault="005C6691" w:rsidP="00104F10">
            <w:pPr>
              <w:pStyle w:val="a3"/>
              <w:spacing w:after="0"/>
            </w:pPr>
            <w:r w:rsidRPr="00697520">
              <w:t>1 год</w:t>
            </w:r>
          </w:p>
        </w:tc>
      </w:tr>
      <w:tr w:rsidR="005C6691" w:rsidRPr="00697520" w:rsidTr="003630BF">
        <w:trPr>
          <w:tblCellSpacing w:w="15" w:type="dxa"/>
        </w:trPr>
        <w:tc>
          <w:tcPr>
            <w:tcW w:w="653" w:type="dxa"/>
            <w:tcMar>
              <w:top w:w="45" w:type="dxa"/>
              <w:left w:w="45" w:type="dxa"/>
              <w:bottom w:w="45" w:type="dxa"/>
              <w:right w:w="45" w:type="dxa"/>
            </w:tcMar>
            <w:vAlign w:val="center"/>
          </w:tcPr>
          <w:p w:rsidR="005C6691" w:rsidRPr="00697520" w:rsidRDefault="005C6691" w:rsidP="00104F10">
            <w:pPr>
              <w:pStyle w:val="a3"/>
              <w:spacing w:after="0"/>
              <w:jc w:val="center"/>
            </w:pPr>
            <w:r w:rsidRPr="00697520">
              <w:rPr>
                <w:rStyle w:val="a4"/>
                <w:b w:val="0"/>
              </w:rPr>
              <w:t>4.</w:t>
            </w:r>
          </w:p>
        </w:tc>
        <w:tc>
          <w:tcPr>
            <w:tcW w:w="6161" w:type="dxa"/>
            <w:tcMar>
              <w:top w:w="45" w:type="dxa"/>
              <w:left w:w="45" w:type="dxa"/>
              <w:bottom w:w="45" w:type="dxa"/>
              <w:right w:w="45" w:type="dxa"/>
            </w:tcMar>
            <w:vAlign w:val="center"/>
          </w:tcPr>
          <w:p w:rsidR="005C6691" w:rsidRPr="00697520" w:rsidRDefault="005C6691" w:rsidP="00104F10">
            <w:pPr>
              <w:pStyle w:val="a3"/>
              <w:spacing w:after="0"/>
            </w:pPr>
            <w:r w:rsidRPr="00697520">
              <w:rPr>
                <w:rStyle w:val="a4"/>
                <w:b w:val="0"/>
              </w:rPr>
              <w:t>Пломба из композита светового отверждения</w:t>
            </w:r>
          </w:p>
        </w:tc>
        <w:tc>
          <w:tcPr>
            <w:tcW w:w="1671" w:type="dxa"/>
            <w:tcMar>
              <w:top w:w="45" w:type="dxa"/>
              <w:left w:w="45" w:type="dxa"/>
              <w:bottom w:w="45" w:type="dxa"/>
              <w:right w:w="45" w:type="dxa"/>
            </w:tcMar>
            <w:vAlign w:val="center"/>
          </w:tcPr>
          <w:p w:rsidR="005C6691" w:rsidRPr="00697520" w:rsidRDefault="005C6691" w:rsidP="00104F10">
            <w:pPr>
              <w:pStyle w:val="a3"/>
              <w:spacing w:after="0"/>
            </w:pPr>
            <w:r w:rsidRPr="00697520">
              <w:t> </w:t>
            </w:r>
          </w:p>
        </w:tc>
        <w:tc>
          <w:tcPr>
            <w:tcW w:w="1502" w:type="dxa"/>
            <w:tcMar>
              <w:top w:w="45" w:type="dxa"/>
              <w:left w:w="45" w:type="dxa"/>
              <w:bottom w:w="45" w:type="dxa"/>
              <w:right w:w="45" w:type="dxa"/>
            </w:tcMar>
            <w:vAlign w:val="center"/>
          </w:tcPr>
          <w:p w:rsidR="005C6691" w:rsidRPr="00697520" w:rsidRDefault="005C6691" w:rsidP="00104F10">
            <w:pPr>
              <w:pStyle w:val="a3"/>
              <w:spacing w:after="0"/>
            </w:pPr>
            <w:r w:rsidRPr="00697520">
              <w:t> </w:t>
            </w:r>
          </w:p>
        </w:tc>
      </w:tr>
      <w:tr w:rsidR="005C6691" w:rsidRPr="00697520" w:rsidTr="003630BF">
        <w:trPr>
          <w:tblCellSpacing w:w="15" w:type="dxa"/>
        </w:trPr>
        <w:tc>
          <w:tcPr>
            <w:tcW w:w="653" w:type="dxa"/>
            <w:tcMar>
              <w:top w:w="45" w:type="dxa"/>
              <w:left w:w="45" w:type="dxa"/>
              <w:bottom w:w="45" w:type="dxa"/>
              <w:right w:w="45" w:type="dxa"/>
            </w:tcMar>
            <w:vAlign w:val="center"/>
          </w:tcPr>
          <w:p w:rsidR="005C6691" w:rsidRPr="00697520" w:rsidRDefault="005C6691" w:rsidP="00104F10">
            <w:pPr>
              <w:pStyle w:val="a3"/>
              <w:spacing w:after="0"/>
              <w:jc w:val="center"/>
            </w:pPr>
            <w:r w:rsidRPr="00697520">
              <w:t>4.1.</w:t>
            </w:r>
          </w:p>
        </w:tc>
        <w:tc>
          <w:tcPr>
            <w:tcW w:w="6161" w:type="dxa"/>
            <w:tcMar>
              <w:top w:w="45" w:type="dxa"/>
              <w:left w:w="45" w:type="dxa"/>
              <w:bottom w:w="45" w:type="dxa"/>
              <w:right w:w="45" w:type="dxa"/>
            </w:tcMar>
            <w:vAlign w:val="center"/>
          </w:tcPr>
          <w:p w:rsidR="005C6691" w:rsidRPr="00697520" w:rsidRDefault="005C6691" w:rsidP="00104F10">
            <w:pPr>
              <w:pStyle w:val="a3"/>
              <w:spacing w:after="0"/>
            </w:pPr>
            <w:r w:rsidRPr="00697520">
              <w:t xml:space="preserve">I, III, V класс по </w:t>
            </w:r>
            <w:proofErr w:type="spellStart"/>
            <w:r w:rsidRPr="00697520">
              <w:t>Блэку</w:t>
            </w:r>
            <w:proofErr w:type="spellEnd"/>
          </w:p>
        </w:tc>
        <w:tc>
          <w:tcPr>
            <w:tcW w:w="1671" w:type="dxa"/>
            <w:tcMar>
              <w:top w:w="45" w:type="dxa"/>
              <w:left w:w="45" w:type="dxa"/>
              <w:bottom w:w="45" w:type="dxa"/>
              <w:right w:w="45" w:type="dxa"/>
            </w:tcMar>
            <w:vAlign w:val="center"/>
          </w:tcPr>
          <w:p w:rsidR="005C6691" w:rsidRPr="00697520" w:rsidRDefault="005C6691" w:rsidP="00104F10">
            <w:pPr>
              <w:pStyle w:val="a3"/>
              <w:spacing w:after="0"/>
            </w:pPr>
            <w:r w:rsidRPr="00697520">
              <w:t>9 месяцев</w:t>
            </w:r>
          </w:p>
        </w:tc>
        <w:tc>
          <w:tcPr>
            <w:tcW w:w="1502" w:type="dxa"/>
            <w:tcMar>
              <w:top w:w="45" w:type="dxa"/>
              <w:left w:w="45" w:type="dxa"/>
              <w:bottom w:w="45" w:type="dxa"/>
              <w:right w:w="45" w:type="dxa"/>
            </w:tcMar>
            <w:vAlign w:val="center"/>
          </w:tcPr>
          <w:p w:rsidR="005C6691" w:rsidRPr="00697520" w:rsidRDefault="00D60891" w:rsidP="00104F10">
            <w:pPr>
              <w:pStyle w:val="a3"/>
              <w:spacing w:after="0"/>
            </w:pPr>
            <w:r>
              <w:t>1 год</w:t>
            </w:r>
          </w:p>
        </w:tc>
      </w:tr>
      <w:tr w:rsidR="005C6691" w:rsidRPr="00697520" w:rsidTr="003630BF">
        <w:trPr>
          <w:tblCellSpacing w:w="15" w:type="dxa"/>
        </w:trPr>
        <w:tc>
          <w:tcPr>
            <w:tcW w:w="653" w:type="dxa"/>
            <w:tcMar>
              <w:top w:w="45" w:type="dxa"/>
              <w:left w:w="45" w:type="dxa"/>
              <w:bottom w:w="45" w:type="dxa"/>
              <w:right w:w="45" w:type="dxa"/>
            </w:tcMar>
            <w:vAlign w:val="center"/>
          </w:tcPr>
          <w:p w:rsidR="005C6691" w:rsidRPr="00697520" w:rsidRDefault="005C6691" w:rsidP="00104F10">
            <w:pPr>
              <w:pStyle w:val="a3"/>
              <w:spacing w:after="0"/>
              <w:jc w:val="center"/>
            </w:pPr>
            <w:r w:rsidRPr="00697520">
              <w:t>4.2.</w:t>
            </w:r>
          </w:p>
        </w:tc>
        <w:tc>
          <w:tcPr>
            <w:tcW w:w="6161" w:type="dxa"/>
            <w:tcMar>
              <w:top w:w="45" w:type="dxa"/>
              <w:left w:w="45" w:type="dxa"/>
              <w:bottom w:w="45" w:type="dxa"/>
              <w:right w:w="45" w:type="dxa"/>
            </w:tcMar>
            <w:vAlign w:val="center"/>
          </w:tcPr>
          <w:p w:rsidR="005C6691" w:rsidRPr="00697520" w:rsidRDefault="005C6691" w:rsidP="00104F10">
            <w:pPr>
              <w:pStyle w:val="a3"/>
              <w:spacing w:after="0"/>
            </w:pPr>
            <w:r w:rsidRPr="00697520">
              <w:t xml:space="preserve">II класс по </w:t>
            </w:r>
            <w:proofErr w:type="spellStart"/>
            <w:r w:rsidRPr="00697520">
              <w:t>Блэку</w:t>
            </w:r>
            <w:proofErr w:type="spellEnd"/>
          </w:p>
        </w:tc>
        <w:tc>
          <w:tcPr>
            <w:tcW w:w="1671" w:type="dxa"/>
            <w:tcMar>
              <w:top w:w="45" w:type="dxa"/>
              <w:left w:w="45" w:type="dxa"/>
              <w:bottom w:w="45" w:type="dxa"/>
              <w:right w:w="45" w:type="dxa"/>
            </w:tcMar>
            <w:vAlign w:val="center"/>
          </w:tcPr>
          <w:p w:rsidR="005C6691" w:rsidRPr="00697520" w:rsidRDefault="005C6691" w:rsidP="00104F10">
            <w:pPr>
              <w:pStyle w:val="a3"/>
              <w:spacing w:after="0"/>
            </w:pPr>
            <w:r w:rsidRPr="00697520">
              <w:t>9 месяцев</w:t>
            </w:r>
          </w:p>
        </w:tc>
        <w:tc>
          <w:tcPr>
            <w:tcW w:w="1502" w:type="dxa"/>
            <w:tcMar>
              <w:top w:w="45" w:type="dxa"/>
              <w:left w:w="45" w:type="dxa"/>
              <w:bottom w:w="45" w:type="dxa"/>
              <w:right w:w="45" w:type="dxa"/>
            </w:tcMar>
            <w:vAlign w:val="center"/>
          </w:tcPr>
          <w:p w:rsidR="005C6691" w:rsidRPr="00697520" w:rsidRDefault="005C6691" w:rsidP="00104F10">
            <w:pPr>
              <w:pStyle w:val="a3"/>
              <w:spacing w:after="0"/>
            </w:pPr>
            <w:r w:rsidRPr="00697520">
              <w:t>1 год</w:t>
            </w:r>
          </w:p>
        </w:tc>
      </w:tr>
      <w:tr w:rsidR="005C6691" w:rsidRPr="00697520" w:rsidTr="003630BF">
        <w:trPr>
          <w:tblCellSpacing w:w="15" w:type="dxa"/>
        </w:trPr>
        <w:tc>
          <w:tcPr>
            <w:tcW w:w="653" w:type="dxa"/>
            <w:tcMar>
              <w:top w:w="45" w:type="dxa"/>
              <w:left w:w="45" w:type="dxa"/>
              <w:bottom w:w="45" w:type="dxa"/>
              <w:right w:w="45" w:type="dxa"/>
            </w:tcMar>
            <w:vAlign w:val="center"/>
          </w:tcPr>
          <w:p w:rsidR="005C6691" w:rsidRPr="00697520" w:rsidRDefault="005C6691" w:rsidP="00104F10">
            <w:pPr>
              <w:pStyle w:val="a3"/>
              <w:spacing w:after="0"/>
              <w:jc w:val="center"/>
            </w:pPr>
            <w:r w:rsidRPr="00697520">
              <w:t>4.3.</w:t>
            </w:r>
          </w:p>
        </w:tc>
        <w:tc>
          <w:tcPr>
            <w:tcW w:w="6161" w:type="dxa"/>
            <w:tcMar>
              <w:top w:w="45" w:type="dxa"/>
              <w:left w:w="45" w:type="dxa"/>
              <w:bottom w:w="45" w:type="dxa"/>
              <w:right w:w="45" w:type="dxa"/>
            </w:tcMar>
            <w:vAlign w:val="center"/>
          </w:tcPr>
          <w:p w:rsidR="005C6691" w:rsidRPr="00697520" w:rsidRDefault="005C6691" w:rsidP="00104F10">
            <w:pPr>
              <w:pStyle w:val="a3"/>
              <w:spacing w:after="0"/>
            </w:pPr>
            <w:r w:rsidRPr="00697520">
              <w:t xml:space="preserve">IV класс по </w:t>
            </w:r>
            <w:proofErr w:type="spellStart"/>
            <w:r w:rsidRPr="00697520">
              <w:t>Блэку</w:t>
            </w:r>
            <w:proofErr w:type="spellEnd"/>
          </w:p>
        </w:tc>
        <w:tc>
          <w:tcPr>
            <w:tcW w:w="1671" w:type="dxa"/>
            <w:tcMar>
              <w:top w:w="45" w:type="dxa"/>
              <w:left w:w="45" w:type="dxa"/>
              <w:bottom w:w="45" w:type="dxa"/>
              <w:right w:w="45" w:type="dxa"/>
            </w:tcMar>
            <w:vAlign w:val="center"/>
          </w:tcPr>
          <w:p w:rsidR="005C6691" w:rsidRPr="00697520" w:rsidRDefault="005C6691" w:rsidP="00104F10">
            <w:pPr>
              <w:pStyle w:val="a3"/>
              <w:spacing w:after="0"/>
            </w:pPr>
            <w:r w:rsidRPr="00697520">
              <w:t>9 месяцев</w:t>
            </w:r>
          </w:p>
        </w:tc>
        <w:tc>
          <w:tcPr>
            <w:tcW w:w="1502" w:type="dxa"/>
            <w:tcMar>
              <w:top w:w="45" w:type="dxa"/>
              <w:left w:w="45" w:type="dxa"/>
              <w:bottom w:w="45" w:type="dxa"/>
              <w:right w:w="45" w:type="dxa"/>
            </w:tcMar>
            <w:vAlign w:val="center"/>
          </w:tcPr>
          <w:p w:rsidR="005C6691" w:rsidRPr="00697520" w:rsidRDefault="005C6691" w:rsidP="00104F10">
            <w:pPr>
              <w:pStyle w:val="a3"/>
              <w:spacing w:after="0"/>
            </w:pPr>
            <w:r w:rsidRPr="00697520">
              <w:t>1 год</w:t>
            </w:r>
          </w:p>
        </w:tc>
      </w:tr>
      <w:tr w:rsidR="005C6691" w:rsidRPr="00697520" w:rsidTr="003630BF">
        <w:trPr>
          <w:tblCellSpacing w:w="15" w:type="dxa"/>
        </w:trPr>
        <w:tc>
          <w:tcPr>
            <w:tcW w:w="653" w:type="dxa"/>
            <w:tcMar>
              <w:top w:w="45" w:type="dxa"/>
              <w:left w:w="45" w:type="dxa"/>
              <w:bottom w:w="45" w:type="dxa"/>
              <w:right w:w="45" w:type="dxa"/>
            </w:tcMar>
            <w:vAlign w:val="center"/>
          </w:tcPr>
          <w:p w:rsidR="005C6691" w:rsidRPr="00697520" w:rsidRDefault="005C6691" w:rsidP="00104F10">
            <w:pPr>
              <w:pStyle w:val="a3"/>
              <w:spacing w:after="0"/>
              <w:jc w:val="center"/>
            </w:pPr>
            <w:r w:rsidRPr="00697520">
              <w:rPr>
                <w:rStyle w:val="a4"/>
                <w:b w:val="0"/>
              </w:rPr>
              <w:t>5.</w:t>
            </w:r>
          </w:p>
        </w:tc>
        <w:tc>
          <w:tcPr>
            <w:tcW w:w="6161" w:type="dxa"/>
            <w:tcMar>
              <w:top w:w="45" w:type="dxa"/>
              <w:left w:w="45" w:type="dxa"/>
              <w:bottom w:w="45" w:type="dxa"/>
              <w:right w:w="45" w:type="dxa"/>
            </w:tcMar>
            <w:vAlign w:val="center"/>
          </w:tcPr>
          <w:p w:rsidR="005C6691" w:rsidRPr="00697520" w:rsidRDefault="005C6691" w:rsidP="00104F10">
            <w:pPr>
              <w:pStyle w:val="a3"/>
              <w:spacing w:after="0"/>
            </w:pPr>
            <w:proofErr w:type="spellStart"/>
            <w:r w:rsidRPr="00697520">
              <w:rPr>
                <w:rStyle w:val="a4"/>
                <w:b w:val="0"/>
              </w:rPr>
              <w:t>Виниры</w:t>
            </w:r>
            <w:proofErr w:type="spellEnd"/>
          </w:p>
        </w:tc>
        <w:tc>
          <w:tcPr>
            <w:tcW w:w="1671" w:type="dxa"/>
            <w:tcMar>
              <w:top w:w="45" w:type="dxa"/>
              <w:left w:w="45" w:type="dxa"/>
              <w:bottom w:w="45" w:type="dxa"/>
              <w:right w:w="45" w:type="dxa"/>
            </w:tcMar>
            <w:vAlign w:val="center"/>
          </w:tcPr>
          <w:p w:rsidR="005C6691" w:rsidRPr="00697520" w:rsidRDefault="005C6691" w:rsidP="00104F10">
            <w:pPr>
              <w:pStyle w:val="a3"/>
              <w:spacing w:after="0"/>
            </w:pPr>
            <w:r w:rsidRPr="00697520">
              <w:t>9 месяцев</w:t>
            </w:r>
          </w:p>
        </w:tc>
        <w:tc>
          <w:tcPr>
            <w:tcW w:w="1502" w:type="dxa"/>
            <w:tcMar>
              <w:top w:w="45" w:type="dxa"/>
              <w:left w:w="45" w:type="dxa"/>
              <w:bottom w:w="45" w:type="dxa"/>
              <w:right w:w="45" w:type="dxa"/>
            </w:tcMar>
            <w:vAlign w:val="center"/>
          </w:tcPr>
          <w:p w:rsidR="005C6691" w:rsidRPr="00697520" w:rsidRDefault="00D60891" w:rsidP="00104F10">
            <w:pPr>
              <w:pStyle w:val="a3"/>
              <w:spacing w:after="0"/>
            </w:pPr>
            <w:r>
              <w:t>1 год</w:t>
            </w:r>
          </w:p>
        </w:tc>
      </w:tr>
    </w:tbl>
    <w:p w:rsidR="005C6691" w:rsidRPr="00697520" w:rsidRDefault="005C6691" w:rsidP="00104F10">
      <w:pPr>
        <w:pStyle w:val="a3"/>
        <w:spacing w:after="0"/>
      </w:pPr>
      <w:r w:rsidRPr="00697520">
        <w:t> </w:t>
      </w:r>
      <w:r w:rsidRPr="00697520">
        <w:rPr>
          <w:rStyle w:val="a4"/>
          <w:u w:val="single"/>
        </w:rPr>
        <w:t>Примечание:</w:t>
      </w:r>
    </w:p>
    <w:p w:rsidR="005C6691" w:rsidRPr="00697520" w:rsidRDefault="005C6691" w:rsidP="00104F10">
      <w:pPr>
        <w:pStyle w:val="a3"/>
        <w:spacing w:after="0"/>
        <w:ind w:left="360" w:hanging="360"/>
      </w:pPr>
      <w:r w:rsidRPr="00697520">
        <w:lastRenderedPageBreak/>
        <w:t>1. Данные сроки рекомендованы для пациентов с единичным кариесом и множественным стабилизированным или при медленно текущем процессе.</w:t>
      </w:r>
      <w:r w:rsidRPr="00697520">
        <w:br/>
        <w:t>При КПУ зубов 13-18 – сроки снижаются на 30</w:t>
      </w:r>
      <w:proofErr w:type="gramStart"/>
      <w:r w:rsidRPr="00697520">
        <w:t>%.</w:t>
      </w:r>
      <w:r w:rsidRPr="00697520">
        <w:br/>
        <w:t>При</w:t>
      </w:r>
      <w:proofErr w:type="gramEnd"/>
      <w:r w:rsidRPr="00697520">
        <w:t xml:space="preserve"> КПУ&gt;18 – сроки снижаются на 50%.</w:t>
      </w:r>
    </w:p>
    <w:p w:rsidR="005C6691" w:rsidRPr="00697520" w:rsidRDefault="005C6691" w:rsidP="00104F10">
      <w:pPr>
        <w:pStyle w:val="a3"/>
        <w:spacing w:after="0"/>
        <w:ind w:left="360" w:hanging="360"/>
      </w:pPr>
      <w:r w:rsidRPr="00697520">
        <w:t>2. При неудовлетворительной гигиене полости рта – сроки уменьшаются на 70%.</w:t>
      </w:r>
    </w:p>
    <w:p w:rsidR="001A4BF5" w:rsidRPr="00697520" w:rsidRDefault="001A4BF5" w:rsidP="00104F10">
      <w:pPr>
        <w:pStyle w:val="a3"/>
        <w:spacing w:after="0"/>
        <w:ind w:left="360" w:hanging="360"/>
      </w:pPr>
    </w:p>
    <w:p w:rsidR="005C6691" w:rsidRPr="00697520" w:rsidRDefault="005C6691" w:rsidP="00104F10">
      <w:pPr>
        <w:pStyle w:val="a3"/>
        <w:spacing w:after="0"/>
        <w:ind w:left="426" w:hanging="426"/>
      </w:pPr>
      <w:r w:rsidRPr="00697520">
        <w:rPr>
          <w:rStyle w:val="a4"/>
        </w:rPr>
        <w:t xml:space="preserve">8.2. </w:t>
      </w:r>
      <w:r w:rsidRPr="00697520">
        <w:rPr>
          <w:rStyle w:val="a4"/>
          <w:u w:val="single"/>
        </w:rPr>
        <w:t>Услуги по ортопедической стоматологии:</w:t>
      </w:r>
    </w:p>
    <w:p w:rsidR="005C6691" w:rsidRPr="00697520" w:rsidRDefault="005C6691" w:rsidP="00104F10">
      <w:pPr>
        <w:pStyle w:val="a3"/>
        <w:spacing w:after="0"/>
        <w:ind w:left="567" w:hanging="567"/>
      </w:pPr>
      <w:r w:rsidRPr="00697520">
        <w:t>8.2.1. К услугам по ортопедической стоматологии относятся услуги по устранению (лечению) дефектов зубов или (и) зубных рядов челюстей с помощью постоянных и (или) временных ортопедических конструкций.</w:t>
      </w:r>
    </w:p>
    <w:p w:rsidR="005C6691" w:rsidRPr="00697520" w:rsidRDefault="005C6691" w:rsidP="00104F10">
      <w:pPr>
        <w:pStyle w:val="a3"/>
        <w:spacing w:after="0"/>
        <w:ind w:left="567" w:hanging="567"/>
      </w:pPr>
      <w:r w:rsidRPr="00697520">
        <w:t>8.2.2. К постоянным ортопедическим конструкциям относятся:</w:t>
      </w:r>
    </w:p>
    <w:p w:rsidR="005C6691" w:rsidRPr="00697520" w:rsidRDefault="005C6691" w:rsidP="00104F10">
      <w:pPr>
        <w:numPr>
          <w:ilvl w:val="0"/>
          <w:numId w:val="4"/>
        </w:numPr>
        <w:jc w:val="both"/>
      </w:pPr>
      <w:proofErr w:type="gramStart"/>
      <w:r w:rsidRPr="00697520">
        <w:t>металлокерамические</w:t>
      </w:r>
      <w:proofErr w:type="gramEnd"/>
      <w:r w:rsidRPr="00697520">
        <w:t xml:space="preserve"> и цельнолитые коронки, в </w:t>
      </w:r>
      <w:proofErr w:type="spellStart"/>
      <w:r w:rsidRPr="00697520">
        <w:t>т.ч</w:t>
      </w:r>
      <w:proofErr w:type="spellEnd"/>
      <w:r w:rsidRPr="00697520">
        <w:t>. комбинации этих коронок, а также мостовидные конструкции;</w:t>
      </w:r>
    </w:p>
    <w:p w:rsidR="005C6691" w:rsidRPr="00697520" w:rsidRDefault="005C6691" w:rsidP="00104F10">
      <w:pPr>
        <w:numPr>
          <w:ilvl w:val="0"/>
          <w:numId w:val="4"/>
        </w:numPr>
        <w:jc w:val="both"/>
      </w:pPr>
      <w:proofErr w:type="spellStart"/>
      <w:proofErr w:type="gramStart"/>
      <w:r w:rsidRPr="00697520">
        <w:t>безметалловые</w:t>
      </w:r>
      <w:proofErr w:type="spellEnd"/>
      <w:proofErr w:type="gramEnd"/>
      <w:r w:rsidRPr="00697520">
        <w:t xml:space="preserve"> коронки (прессованная керамика, композитные коронки), частичные съемные конструкции;</w:t>
      </w:r>
    </w:p>
    <w:p w:rsidR="005C6691" w:rsidRPr="00697520" w:rsidRDefault="005C6691" w:rsidP="00104F10">
      <w:pPr>
        <w:numPr>
          <w:ilvl w:val="0"/>
          <w:numId w:val="4"/>
        </w:numPr>
        <w:jc w:val="both"/>
      </w:pPr>
      <w:proofErr w:type="gramStart"/>
      <w:r w:rsidRPr="00697520">
        <w:t>полные</w:t>
      </w:r>
      <w:proofErr w:type="gramEnd"/>
      <w:r w:rsidRPr="00697520">
        <w:t xml:space="preserve"> съемные конструкции;</w:t>
      </w:r>
    </w:p>
    <w:p w:rsidR="005C6691" w:rsidRPr="00697520" w:rsidRDefault="005C6691" w:rsidP="00104F10">
      <w:pPr>
        <w:numPr>
          <w:ilvl w:val="0"/>
          <w:numId w:val="4"/>
        </w:numPr>
        <w:jc w:val="both"/>
      </w:pPr>
      <w:proofErr w:type="spellStart"/>
      <w:proofErr w:type="gramStart"/>
      <w:r w:rsidRPr="00697520">
        <w:t>бюгельные</w:t>
      </w:r>
      <w:proofErr w:type="spellEnd"/>
      <w:proofErr w:type="gramEnd"/>
      <w:r w:rsidRPr="00697520">
        <w:t xml:space="preserve"> протезы (с замками, </w:t>
      </w:r>
      <w:proofErr w:type="spellStart"/>
      <w:r w:rsidRPr="00697520">
        <w:t>кламме</w:t>
      </w:r>
      <w:r w:rsidR="001A4BF5" w:rsidRPr="00697520">
        <w:t>рами</w:t>
      </w:r>
      <w:proofErr w:type="spellEnd"/>
      <w:r w:rsidRPr="00697520">
        <w:t>);</w:t>
      </w:r>
    </w:p>
    <w:p w:rsidR="005C6691" w:rsidRPr="00697520" w:rsidRDefault="005C6691" w:rsidP="00104F10">
      <w:pPr>
        <w:pStyle w:val="a3"/>
        <w:spacing w:after="0"/>
        <w:ind w:left="567" w:hanging="567"/>
      </w:pPr>
      <w:r w:rsidRPr="00697520">
        <w:t>8.2.3. К временным ортопедическим конструкциям относятся:</w:t>
      </w:r>
    </w:p>
    <w:p w:rsidR="005C6691" w:rsidRPr="00697520" w:rsidRDefault="005C6691" w:rsidP="00104F10">
      <w:pPr>
        <w:numPr>
          <w:ilvl w:val="0"/>
          <w:numId w:val="5"/>
        </w:numPr>
        <w:jc w:val="both"/>
      </w:pPr>
      <w:proofErr w:type="gramStart"/>
      <w:r w:rsidRPr="00697520">
        <w:t>временные</w:t>
      </w:r>
      <w:proofErr w:type="gramEnd"/>
      <w:r w:rsidRPr="00697520">
        <w:t xml:space="preserve"> коронки;</w:t>
      </w:r>
    </w:p>
    <w:p w:rsidR="005C6691" w:rsidRPr="00697520" w:rsidRDefault="005C6691" w:rsidP="00104F10">
      <w:pPr>
        <w:numPr>
          <w:ilvl w:val="0"/>
          <w:numId w:val="5"/>
        </w:numPr>
        <w:jc w:val="both"/>
      </w:pPr>
      <w:proofErr w:type="gramStart"/>
      <w:r w:rsidRPr="00697520">
        <w:t>временные</w:t>
      </w:r>
      <w:proofErr w:type="gramEnd"/>
      <w:r w:rsidRPr="00697520">
        <w:t xml:space="preserve"> замещающие протезы.</w:t>
      </w:r>
    </w:p>
    <w:p w:rsidR="005C6691" w:rsidRPr="00697520" w:rsidRDefault="005C6691" w:rsidP="00104F10">
      <w:pPr>
        <w:pStyle w:val="a3"/>
        <w:spacing w:after="0"/>
        <w:ind w:left="567" w:hanging="567"/>
      </w:pPr>
      <w:r w:rsidRPr="00697520">
        <w:t>8.2.4. Гарантийный срок на ортопедические услуги начинает действовать с момента установки постоянных конструкций во рту Пациента, что подтверждается записью в амбулаторной карте при 100% оплате.</w:t>
      </w:r>
    </w:p>
    <w:p w:rsidR="005C6691" w:rsidRPr="00697520" w:rsidRDefault="005C6691" w:rsidP="00104F10">
      <w:pPr>
        <w:pStyle w:val="a3"/>
        <w:spacing w:after="0"/>
        <w:ind w:left="567" w:hanging="567"/>
      </w:pPr>
      <w:r w:rsidRPr="00697520">
        <w:t>8.2.5. Гарантийные сроки и сроки службы на ортопедические стоматологические услуги помимо случаев, описанных в разделе 3 настоящего Положения не устанавливаются:</w:t>
      </w:r>
    </w:p>
    <w:p w:rsidR="005C6691" w:rsidRPr="00697520" w:rsidRDefault="005C6691" w:rsidP="00104F10">
      <w:pPr>
        <w:numPr>
          <w:ilvl w:val="0"/>
          <w:numId w:val="6"/>
        </w:numPr>
        <w:jc w:val="both"/>
      </w:pPr>
      <w:proofErr w:type="gramStart"/>
      <w:r w:rsidRPr="00697520">
        <w:t>на</w:t>
      </w:r>
      <w:proofErr w:type="gramEnd"/>
      <w:r w:rsidRPr="00697520">
        <w:t xml:space="preserve"> установку временных ортопедически</w:t>
      </w:r>
      <w:r w:rsidR="00697520">
        <w:t>х конструкций</w:t>
      </w:r>
      <w:r w:rsidRPr="00697520">
        <w:t>;</w:t>
      </w:r>
    </w:p>
    <w:p w:rsidR="005C6691" w:rsidRPr="00697520" w:rsidRDefault="005C6691" w:rsidP="00104F10">
      <w:pPr>
        <w:numPr>
          <w:ilvl w:val="0"/>
          <w:numId w:val="6"/>
        </w:numPr>
        <w:jc w:val="both"/>
      </w:pPr>
      <w:proofErr w:type="gramStart"/>
      <w:r w:rsidRPr="00697520">
        <w:t>при</w:t>
      </w:r>
      <w:proofErr w:type="gramEnd"/>
      <w:r w:rsidRPr="00697520">
        <w:t xml:space="preserve"> наличии подвижности зубов – гарантийный срок устанавливает врач;</w:t>
      </w:r>
    </w:p>
    <w:p w:rsidR="005C6691" w:rsidRPr="00697520" w:rsidRDefault="005C6691" w:rsidP="00104F10">
      <w:pPr>
        <w:numPr>
          <w:ilvl w:val="0"/>
          <w:numId w:val="6"/>
        </w:numPr>
        <w:jc w:val="both"/>
      </w:pPr>
      <w:proofErr w:type="gramStart"/>
      <w:r w:rsidRPr="00697520">
        <w:t>при</w:t>
      </w:r>
      <w:proofErr w:type="gramEnd"/>
      <w:r w:rsidRPr="00697520">
        <w:t xml:space="preserve"> наличии сопутствующего заболевания: пародонтит, пародонтоз. Обязательным условием предоставления гарантии является проведение курса профессиональной гигиены 2-4 раза в год. Гарантийный срок устанавливает врач в зависимости от степени тяжести заболевания десен;</w:t>
      </w:r>
    </w:p>
    <w:p w:rsidR="005C6691" w:rsidRPr="00697520" w:rsidRDefault="005C6691" w:rsidP="00104F10">
      <w:pPr>
        <w:numPr>
          <w:ilvl w:val="0"/>
          <w:numId w:val="6"/>
        </w:numPr>
        <w:jc w:val="both"/>
      </w:pPr>
      <w:proofErr w:type="gramStart"/>
      <w:r w:rsidRPr="00697520">
        <w:t>при</w:t>
      </w:r>
      <w:proofErr w:type="gramEnd"/>
      <w:r w:rsidRPr="00697520">
        <w:t xml:space="preserve"> желании Пациента выполнить работу по определенной им схеме и (или) при отсутствии четких медицинских показаний к выполнению определенных видов протезирования врач-стоматолог-ортопед имеет право установить гарантийный срок на ортопедическую услугу 1 месяц, предварительно известив об этом Пациента.</w:t>
      </w:r>
    </w:p>
    <w:p w:rsidR="005C6691" w:rsidRPr="00697520" w:rsidRDefault="005C6691" w:rsidP="00104F10">
      <w:pPr>
        <w:pStyle w:val="a3"/>
        <w:spacing w:after="0"/>
        <w:ind w:left="567" w:hanging="567"/>
      </w:pPr>
      <w:r w:rsidRPr="00697520">
        <w:t xml:space="preserve">8.2.6. Лечащим врачом может быть установлен сокращенный гарантийный срок на ортопедические услуги. </w:t>
      </w:r>
      <w:r w:rsidRPr="00697520">
        <w:rPr>
          <w:u w:val="single"/>
        </w:rPr>
        <w:t>Об уменьшении срока гарантии на ортопедические услуги лечащий врач обязательно сообщает Пациенту с записью в амбулаторной карте.</w:t>
      </w:r>
    </w:p>
    <w:p w:rsidR="005C6691" w:rsidRPr="00697520" w:rsidRDefault="005C6691" w:rsidP="00104F10">
      <w:pPr>
        <w:pStyle w:val="a3"/>
        <w:spacing w:after="0"/>
        <w:ind w:left="567" w:hanging="567"/>
      </w:pPr>
      <w:r w:rsidRPr="00697520">
        <w:t>8.2.7. В период срока гарантии и срока службы перебазировка ортопедических конструкций осуществляется на возмездной основе.</w:t>
      </w:r>
    </w:p>
    <w:p w:rsidR="005C6691" w:rsidRPr="00697520" w:rsidRDefault="005C6691" w:rsidP="00104F10">
      <w:pPr>
        <w:pStyle w:val="a3"/>
        <w:spacing w:after="0"/>
        <w:ind w:left="567" w:hanging="567"/>
      </w:pPr>
      <w:r w:rsidRPr="00697520">
        <w:t>8.2.8. Временные ортопедические конструкции обязательно должны быть заменены на постоянные. Если по вине Пациента (по различным причинам) временные конструкции не заменены на постоянные, то дальнейшая ответственность с Клиники снимается.</w:t>
      </w:r>
    </w:p>
    <w:p w:rsidR="005C6691" w:rsidRPr="00697520" w:rsidRDefault="005C6691" w:rsidP="00104F10">
      <w:pPr>
        <w:pStyle w:val="a3"/>
        <w:spacing w:after="0"/>
        <w:ind w:left="567" w:hanging="567"/>
      </w:pPr>
      <w:r w:rsidRPr="00697520">
        <w:t>8.2.9. До момента сдачи ортопедической конструкции Пациент имеет право требовать переделки/ коррекции работы по причинам:</w:t>
      </w:r>
    </w:p>
    <w:p w:rsidR="005C6691" w:rsidRPr="00697520" w:rsidRDefault="005C6691" w:rsidP="00104F10">
      <w:pPr>
        <w:numPr>
          <w:ilvl w:val="0"/>
          <w:numId w:val="7"/>
        </w:numPr>
        <w:jc w:val="both"/>
      </w:pPr>
      <w:proofErr w:type="gramStart"/>
      <w:r w:rsidRPr="00697520">
        <w:t>неверно</w:t>
      </w:r>
      <w:proofErr w:type="gramEnd"/>
      <w:r w:rsidRPr="00697520">
        <w:t xml:space="preserve"> выполнен цвет, размер или форма зуба в ортопедической конструкции;</w:t>
      </w:r>
    </w:p>
    <w:p w:rsidR="005C6691" w:rsidRPr="00697520" w:rsidRDefault="005C6691" w:rsidP="00104F10">
      <w:pPr>
        <w:numPr>
          <w:ilvl w:val="0"/>
          <w:numId w:val="7"/>
        </w:numPr>
        <w:jc w:val="both"/>
      </w:pPr>
      <w:proofErr w:type="gramStart"/>
      <w:r w:rsidRPr="00697520">
        <w:t>выполненная</w:t>
      </w:r>
      <w:proofErr w:type="gramEnd"/>
      <w:r w:rsidRPr="00697520">
        <w:t xml:space="preserve"> конструкция не соответствует конструкции, определенной в плане протезирования (плане лечения).</w:t>
      </w:r>
    </w:p>
    <w:p w:rsidR="005C6691" w:rsidRPr="00697520" w:rsidRDefault="005C6691" w:rsidP="00104F10">
      <w:pPr>
        <w:pStyle w:val="a3"/>
        <w:spacing w:after="0"/>
        <w:ind w:left="709" w:hanging="709"/>
      </w:pPr>
      <w:r w:rsidRPr="00697520">
        <w:t>8.2.10. Указанные ниже сроки гарантии и сроки службы не распространяются на матрицы замковых креплений.</w:t>
      </w:r>
    </w:p>
    <w:p w:rsidR="005C6691" w:rsidRPr="00697520" w:rsidRDefault="005C6691" w:rsidP="00104F10">
      <w:pPr>
        <w:pStyle w:val="a3"/>
        <w:spacing w:after="0"/>
        <w:ind w:left="709" w:hanging="709"/>
      </w:pPr>
      <w:r w:rsidRPr="00697520">
        <w:t>8.2.11. При неудовлетворительной гигиене полости рта сроки гарантии и службы на все виды протезирования уменьшаются на 50%;</w:t>
      </w:r>
    </w:p>
    <w:p w:rsidR="005C6691" w:rsidRPr="00697520" w:rsidRDefault="005C6691" w:rsidP="00104F10">
      <w:pPr>
        <w:pStyle w:val="a3"/>
        <w:spacing w:after="0"/>
        <w:ind w:left="709" w:hanging="709"/>
      </w:pPr>
      <w:r w:rsidRPr="00697520">
        <w:t>8.2.12. При нарушении графиков профилактических осмотров, предусмотренных планом лечения, гарантийный срок прекращается и не возобновляется.</w:t>
      </w:r>
    </w:p>
    <w:p w:rsidR="00104F10" w:rsidRPr="00697520" w:rsidRDefault="00104F10" w:rsidP="00104F10">
      <w:pPr>
        <w:pStyle w:val="a3"/>
        <w:spacing w:after="0"/>
        <w:ind w:left="709" w:hanging="709"/>
        <w:jc w:val="right"/>
      </w:pPr>
    </w:p>
    <w:p w:rsidR="005C6691" w:rsidRPr="00697520" w:rsidRDefault="005C6691" w:rsidP="00104F10">
      <w:pPr>
        <w:pStyle w:val="a3"/>
        <w:spacing w:after="0"/>
        <w:ind w:left="709" w:hanging="709"/>
        <w:jc w:val="right"/>
      </w:pPr>
      <w:r w:rsidRPr="00697520">
        <w:t>Приложение 2</w:t>
      </w:r>
    </w:p>
    <w:p w:rsidR="005C6691" w:rsidRPr="00697520" w:rsidRDefault="005C6691" w:rsidP="00104F10">
      <w:pPr>
        <w:pStyle w:val="a3"/>
        <w:spacing w:after="0"/>
      </w:pPr>
      <w:r w:rsidRPr="00697520">
        <w:t> </w:t>
      </w:r>
    </w:p>
    <w:p w:rsidR="005C6691" w:rsidRPr="00697520" w:rsidRDefault="005C6691" w:rsidP="00104F10">
      <w:pPr>
        <w:pStyle w:val="a3"/>
        <w:spacing w:after="0" w:line="360" w:lineRule="auto"/>
        <w:jc w:val="center"/>
      </w:pPr>
      <w:r w:rsidRPr="00697520">
        <w:rPr>
          <w:rStyle w:val="a4"/>
        </w:rPr>
        <w:t xml:space="preserve">СРОКИ СЛУЖБЫ И ГАРАНТИЙНЫЕ СРОКИ </w:t>
      </w:r>
      <w:r w:rsidRPr="00697520">
        <w:rPr>
          <w:b/>
          <w:bCs/>
        </w:rPr>
        <w:br/>
      </w:r>
      <w:r w:rsidRPr="00697520">
        <w:rPr>
          <w:rStyle w:val="a5"/>
          <w:b/>
          <w:bCs/>
        </w:rPr>
        <w:t>на виды работ при оказании ортопедической помощи</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822"/>
        <w:gridCol w:w="6072"/>
        <w:gridCol w:w="1627"/>
        <w:gridCol w:w="1561"/>
      </w:tblGrid>
      <w:tr w:rsidR="005C6691" w:rsidRPr="00697520" w:rsidTr="003630BF">
        <w:trPr>
          <w:tblCellSpacing w:w="15" w:type="dxa"/>
        </w:trPr>
        <w:tc>
          <w:tcPr>
            <w:tcW w:w="777" w:type="dxa"/>
            <w:tcBorders>
              <w:top w:val="double" w:sz="2" w:space="0" w:color="C0C0C0"/>
              <w:left w:val="double" w:sz="2" w:space="0" w:color="C0C0C0"/>
              <w:bottom w:val="double" w:sz="2" w:space="0" w:color="C0C0C0"/>
              <w:right w:val="nil"/>
            </w:tcBorders>
            <w:tcMar>
              <w:top w:w="45" w:type="dxa"/>
              <w:left w:w="45" w:type="dxa"/>
              <w:bottom w:w="45" w:type="dxa"/>
              <w:right w:w="45" w:type="dxa"/>
            </w:tcMar>
            <w:vAlign w:val="center"/>
          </w:tcPr>
          <w:p w:rsidR="005C6691" w:rsidRPr="00697520" w:rsidRDefault="005C6691" w:rsidP="00104F10">
            <w:pPr>
              <w:pStyle w:val="a3"/>
              <w:spacing w:after="0"/>
              <w:jc w:val="center"/>
            </w:pPr>
            <w:r w:rsidRPr="00697520">
              <w:rPr>
                <w:rStyle w:val="a4"/>
                <w:b w:val="0"/>
              </w:rPr>
              <w:t>№</w:t>
            </w:r>
          </w:p>
        </w:tc>
        <w:tc>
          <w:tcPr>
            <w:tcW w:w="6042" w:type="dxa"/>
            <w:tcBorders>
              <w:top w:val="double" w:sz="2" w:space="0" w:color="C0C0C0"/>
              <w:left w:val="double" w:sz="2" w:space="0" w:color="C0C0C0"/>
              <w:bottom w:val="double" w:sz="2" w:space="0" w:color="C0C0C0"/>
              <w:right w:val="nil"/>
            </w:tcBorders>
            <w:tcMar>
              <w:top w:w="45" w:type="dxa"/>
              <w:left w:w="45" w:type="dxa"/>
              <w:bottom w:w="45" w:type="dxa"/>
              <w:right w:w="45" w:type="dxa"/>
            </w:tcMar>
            <w:vAlign w:val="center"/>
          </w:tcPr>
          <w:p w:rsidR="005C6691" w:rsidRPr="00697520" w:rsidRDefault="005C6691" w:rsidP="00104F10">
            <w:pPr>
              <w:pStyle w:val="a3"/>
              <w:spacing w:after="0"/>
              <w:jc w:val="center"/>
            </w:pPr>
            <w:r w:rsidRPr="00697520">
              <w:rPr>
                <w:rStyle w:val="a4"/>
                <w:b w:val="0"/>
              </w:rPr>
              <w:t>Наименование</w:t>
            </w:r>
          </w:p>
        </w:tc>
        <w:tc>
          <w:tcPr>
            <w:tcW w:w="1597" w:type="dxa"/>
            <w:tcBorders>
              <w:top w:val="double" w:sz="2" w:space="0" w:color="C0C0C0"/>
              <w:left w:val="double" w:sz="2" w:space="0" w:color="C0C0C0"/>
              <w:bottom w:val="double" w:sz="2" w:space="0" w:color="C0C0C0"/>
              <w:right w:val="nil"/>
            </w:tcBorders>
            <w:tcMar>
              <w:top w:w="45" w:type="dxa"/>
              <w:left w:w="45" w:type="dxa"/>
              <w:bottom w:w="45" w:type="dxa"/>
              <w:right w:w="45" w:type="dxa"/>
            </w:tcMar>
            <w:vAlign w:val="center"/>
          </w:tcPr>
          <w:p w:rsidR="005C6691" w:rsidRPr="00697520" w:rsidRDefault="005C6691" w:rsidP="00104F10">
            <w:pPr>
              <w:pStyle w:val="a3"/>
              <w:spacing w:after="0"/>
              <w:jc w:val="center"/>
            </w:pPr>
            <w:r w:rsidRPr="00697520">
              <w:rPr>
                <w:rStyle w:val="a4"/>
                <w:b w:val="0"/>
              </w:rPr>
              <w:t>Срок гарантии</w:t>
            </w:r>
          </w:p>
        </w:tc>
        <w:tc>
          <w:tcPr>
            <w:tcW w:w="1516" w:type="dxa"/>
            <w:tcBorders>
              <w:top w:val="double" w:sz="2" w:space="0" w:color="C0C0C0"/>
              <w:left w:val="double" w:sz="2" w:space="0" w:color="C0C0C0"/>
              <w:bottom w:val="double" w:sz="2" w:space="0" w:color="C0C0C0"/>
              <w:right w:val="double" w:sz="2" w:space="0" w:color="C0C0C0"/>
            </w:tcBorders>
            <w:tcMar>
              <w:top w:w="45" w:type="dxa"/>
              <w:left w:w="45" w:type="dxa"/>
              <w:bottom w:w="45" w:type="dxa"/>
              <w:right w:w="45" w:type="dxa"/>
            </w:tcMar>
            <w:vAlign w:val="center"/>
          </w:tcPr>
          <w:p w:rsidR="005C6691" w:rsidRPr="00697520" w:rsidRDefault="005C6691" w:rsidP="00104F10">
            <w:pPr>
              <w:pStyle w:val="a3"/>
              <w:spacing w:after="0"/>
              <w:jc w:val="center"/>
            </w:pPr>
            <w:r w:rsidRPr="00697520">
              <w:rPr>
                <w:rStyle w:val="a4"/>
                <w:b w:val="0"/>
              </w:rPr>
              <w:t>Срок службы</w:t>
            </w:r>
          </w:p>
        </w:tc>
      </w:tr>
      <w:tr w:rsidR="005C6691" w:rsidRPr="00697520" w:rsidTr="003630BF">
        <w:trPr>
          <w:tblCellSpacing w:w="15" w:type="dxa"/>
        </w:trPr>
        <w:tc>
          <w:tcPr>
            <w:tcW w:w="777" w:type="dxa"/>
            <w:tcBorders>
              <w:top w:val="nil"/>
              <w:left w:val="double" w:sz="2" w:space="0" w:color="C0C0C0"/>
              <w:bottom w:val="double" w:sz="2" w:space="0" w:color="C0C0C0"/>
              <w:right w:val="nil"/>
            </w:tcBorders>
            <w:tcMar>
              <w:top w:w="45" w:type="dxa"/>
              <w:left w:w="45" w:type="dxa"/>
              <w:bottom w:w="45" w:type="dxa"/>
              <w:right w:w="45" w:type="dxa"/>
            </w:tcMar>
            <w:vAlign w:val="center"/>
          </w:tcPr>
          <w:p w:rsidR="005C6691" w:rsidRPr="00697520" w:rsidRDefault="005C6691" w:rsidP="00104F10">
            <w:pPr>
              <w:pStyle w:val="a3"/>
              <w:spacing w:after="0"/>
              <w:jc w:val="center"/>
            </w:pPr>
            <w:r w:rsidRPr="00697520">
              <w:rPr>
                <w:rStyle w:val="a4"/>
                <w:b w:val="0"/>
              </w:rPr>
              <w:t>1.</w:t>
            </w:r>
          </w:p>
        </w:tc>
        <w:tc>
          <w:tcPr>
            <w:tcW w:w="6042" w:type="dxa"/>
            <w:tcBorders>
              <w:top w:val="nil"/>
              <w:left w:val="double" w:sz="2" w:space="0" w:color="C0C0C0"/>
              <w:bottom w:val="double" w:sz="2" w:space="0" w:color="C0C0C0"/>
              <w:right w:val="nil"/>
            </w:tcBorders>
            <w:tcMar>
              <w:top w:w="45" w:type="dxa"/>
              <w:left w:w="45" w:type="dxa"/>
              <w:bottom w:w="45" w:type="dxa"/>
              <w:right w:w="45" w:type="dxa"/>
            </w:tcMar>
            <w:vAlign w:val="center"/>
          </w:tcPr>
          <w:p w:rsidR="005C6691" w:rsidRPr="00697520" w:rsidRDefault="005C6691" w:rsidP="00104F10">
            <w:pPr>
              <w:pStyle w:val="a3"/>
              <w:spacing w:after="0"/>
            </w:pPr>
            <w:r w:rsidRPr="00697520">
              <w:rPr>
                <w:rStyle w:val="a4"/>
                <w:b w:val="0"/>
              </w:rPr>
              <w:t>Пластмассовые протезы</w:t>
            </w:r>
            <w:r w:rsidR="001A4BF5" w:rsidRPr="00697520">
              <w:rPr>
                <w:rStyle w:val="a4"/>
                <w:b w:val="0"/>
              </w:rPr>
              <w:t>:</w:t>
            </w:r>
          </w:p>
        </w:tc>
        <w:tc>
          <w:tcPr>
            <w:tcW w:w="1597" w:type="dxa"/>
            <w:tcBorders>
              <w:top w:val="nil"/>
              <w:left w:val="double" w:sz="2" w:space="0" w:color="C0C0C0"/>
              <w:bottom w:val="double" w:sz="2" w:space="0" w:color="C0C0C0"/>
              <w:right w:val="nil"/>
            </w:tcBorders>
            <w:tcMar>
              <w:top w:w="45" w:type="dxa"/>
              <w:left w:w="45" w:type="dxa"/>
              <w:bottom w:w="45" w:type="dxa"/>
              <w:right w:w="45" w:type="dxa"/>
            </w:tcMar>
            <w:vAlign w:val="center"/>
          </w:tcPr>
          <w:p w:rsidR="005C6691" w:rsidRPr="00697520" w:rsidRDefault="005C6691" w:rsidP="00104F10">
            <w:pPr>
              <w:pStyle w:val="a3"/>
              <w:spacing w:after="0"/>
            </w:pPr>
            <w:r w:rsidRPr="00697520">
              <w:t> </w:t>
            </w:r>
          </w:p>
        </w:tc>
        <w:tc>
          <w:tcPr>
            <w:tcW w:w="1516" w:type="dxa"/>
            <w:tcBorders>
              <w:top w:val="nil"/>
              <w:left w:val="double" w:sz="2" w:space="0" w:color="C0C0C0"/>
              <w:bottom w:val="double" w:sz="2" w:space="0" w:color="C0C0C0"/>
              <w:right w:val="double" w:sz="2" w:space="0" w:color="C0C0C0"/>
            </w:tcBorders>
            <w:tcMar>
              <w:top w:w="45" w:type="dxa"/>
              <w:left w:w="45" w:type="dxa"/>
              <w:bottom w:w="45" w:type="dxa"/>
              <w:right w:w="45" w:type="dxa"/>
            </w:tcMar>
            <w:vAlign w:val="center"/>
          </w:tcPr>
          <w:p w:rsidR="005C6691" w:rsidRPr="00697520" w:rsidRDefault="005C6691" w:rsidP="00104F10">
            <w:pPr>
              <w:pStyle w:val="a3"/>
              <w:spacing w:after="0"/>
            </w:pPr>
            <w:r w:rsidRPr="00697520">
              <w:t> </w:t>
            </w:r>
          </w:p>
        </w:tc>
      </w:tr>
      <w:tr w:rsidR="005C6691" w:rsidRPr="00697520" w:rsidTr="003630BF">
        <w:trPr>
          <w:tblCellSpacing w:w="15" w:type="dxa"/>
        </w:trPr>
        <w:tc>
          <w:tcPr>
            <w:tcW w:w="777" w:type="dxa"/>
            <w:tcBorders>
              <w:top w:val="nil"/>
              <w:left w:val="double" w:sz="2" w:space="0" w:color="C0C0C0"/>
              <w:bottom w:val="double" w:sz="2" w:space="0" w:color="C0C0C0"/>
              <w:right w:val="nil"/>
            </w:tcBorders>
            <w:tcMar>
              <w:top w:w="45" w:type="dxa"/>
              <w:left w:w="45" w:type="dxa"/>
              <w:bottom w:w="45" w:type="dxa"/>
              <w:right w:w="45" w:type="dxa"/>
            </w:tcMar>
            <w:vAlign w:val="center"/>
          </w:tcPr>
          <w:p w:rsidR="005C6691" w:rsidRPr="00697520" w:rsidRDefault="005C6691" w:rsidP="00104F10">
            <w:pPr>
              <w:pStyle w:val="a3"/>
              <w:spacing w:after="0"/>
              <w:jc w:val="center"/>
            </w:pPr>
            <w:r w:rsidRPr="00697520">
              <w:t>1.1.</w:t>
            </w:r>
          </w:p>
        </w:tc>
        <w:tc>
          <w:tcPr>
            <w:tcW w:w="6042" w:type="dxa"/>
            <w:tcBorders>
              <w:top w:val="nil"/>
              <w:left w:val="double" w:sz="2" w:space="0" w:color="C0C0C0"/>
              <w:bottom w:val="double" w:sz="2" w:space="0" w:color="C0C0C0"/>
              <w:right w:val="nil"/>
            </w:tcBorders>
            <w:tcMar>
              <w:top w:w="45" w:type="dxa"/>
              <w:left w:w="45" w:type="dxa"/>
              <w:bottom w:w="45" w:type="dxa"/>
              <w:right w:w="45" w:type="dxa"/>
            </w:tcMar>
            <w:vAlign w:val="center"/>
          </w:tcPr>
          <w:p w:rsidR="005C6691" w:rsidRPr="00697520" w:rsidRDefault="005C6691" w:rsidP="00104F10">
            <w:pPr>
              <w:pStyle w:val="a3"/>
              <w:spacing w:after="0"/>
            </w:pPr>
            <w:r w:rsidRPr="00697520">
              <w:t>Частичные съёмные пластмассовые протезы</w:t>
            </w:r>
          </w:p>
        </w:tc>
        <w:tc>
          <w:tcPr>
            <w:tcW w:w="1597" w:type="dxa"/>
            <w:tcBorders>
              <w:top w:val="nil"/>
              <w:left w:val="double" w:sz="2" w:space="0" w:color="C0C0C0"/>
              <w:bottom w:val="double" w:sz="2" w:space="0" w:color="C0C0C0"/>
              <w:right w:val="nil"/>
            </w:tcBorders>
            <w:tcMar>
              <w:top w:w="45" w:type="dxa"/>
              <w:left w:w="45" w:type="dxa"/>
              <w:bottom w:w="45" w:type="dxa"/>
              <w:right w:w="45" w:type="dxa"/>
            </w:tcMar>
            <w:vAlign w:val="center"/>
          </w:tcPr>
          <w:p w:rsidR="005C6691" w:rsidRPr="00697520" w:rsidRDefault="005C6691" w:rsidP="00104F10">
            <w:pPr>
              <w:pStyle w:val="a3"/>
              <w:spacing w:after="0"/>
            </w:pPr>
            <w:r w:rsidRPr="00697520">
              <w:t>12 месяцев</w:t>
            </w:r>
          </w:p>
        </w:tc>
        <w:tc>
          <w:tcPr>
            <w:tcW w:w="1516" w:type="dxa"/>
            <w:tcBorders>
              <w:top w:val="nil"/>
              <w:left w:val="double" w:sz="2" w:space="0" w:color="C0C0C0"/>
              <w:bottom w:val="double" w:sz="2" w:space="0" w:color="C0C0C0"/>
              <w:right w:val="double" w:sz="2" w:space="0" w:color="C0C0C0"/>
            </w:tcBorders>
            <w:tcMar>
              <w:top w:w="45" w:type="dxa"/>
              <w:left w:w="45" w:type="dxa"/>
              <w:bottom w:w="45" w:type="dxa"/>
              <w:right w:w="45" w:type="dxa"/>
            </w:tcMar>
            <w:vAlign w:val="center"/>
          </w:tcPr>
          <w:p w:rsidR="005C6691" w:rsidRPr="00697520" w:rsidRDefault="005C6691" w:rsidP="00104F10">
            <w:pPr>
              <w:pStyle w:val="a3"/>
              <w:spacing w:after="0"/>
            </w:pPr>
            <w:r w:rsidRPr="00697520">
              <w:t>2 года</w:t>
            </w:r>
          </w:p>
        </w:tc>
      </w:tr>
      <w:tr w:rsidR="005C6691" w:rsidRPr="00697520" w:rsidTr="003630BF">
        <w:trPr>
          <w:tblCellSpacing w:w="15" w:type="dxa"/>
        </w:trPr>
        <w:tc>
          <w:tcPr>
            <w:tcW w:w="777" w:type="dxa"/>
            <w:tcBorders>
              <w:top w:val="nil"/>
              <w:left w:val="double" w:sz="2" w:space="0" w:color="C0C0C0"/>
              <w:bottom w:val="double" w:sz="2" w:space="0" w:color="C0C0C0"/>
              <w:right w:val="nil"/>
            </w:tcBorders>
            <w:tcMar>
              <w:top w:w="45" w:type="dxa"/>
              <w:left w:w="45" w:type="dxa"/>
              <w:bottom w:w="45" w:type="dxa"/>
              <w:right w:w="45" w:type="dxa"/>
            </w:tcMar>
            <w:vAlign w:val="center"/>
          </w:tcPr>
          <w:p w:rsidR="005C6691" w:rsidRPr="00697520" w:rsidRDefault="005C6691" w:rsidP="00104F10">
            <w:pPr>
              <w:pStyle w:val="a3"/>
              <w:spacing w:after="0"/>
              <w:jc w:val="center"/>
            </w:pPr>
            <w:r w:rsidRPr="00697520">
              <w:t>1.2.</w:t>
            </w:r>
          </w:p>
        </w:tc>
        <w:tc>
          <w:tcPr>
            <w:tcW w:w="6042" w:type="dxa"/>
            <w:tcBorders>
              <w:top w:val="nil"/>
              <w:left w:val="double" w:sz="2" w:space="0" w:color="C0C0C0"/>
              <w:bottom w:val="double" w:sz="2" w:space="0" w:color="C0C0C0"/>
              <w:right w:val="nil"/>
            </w:tcBorders>
            <w:tcMar>
              <w:top w:w="45" w:type="dxa"/>
              <w:left w:w="45" w:type="dxa"/>
              <w:bottom w:w="45" w:type="dxa"/>
              <w:right w:w="45" w:type="dxa"/>
            </w:tcMar>
            <w:vAlign w:val="center"/>
          </w:tcPr>
          <w:p w:rsidR="005C6691" w:rsidRPr="00697520" w:rsidRDefault="005C6691" w:rsidP="00104F10">
            <w:pPr>
              <w:pStyle w:val="a3"/>
              <w:spacing w:after="0"/>
            </w:pPr>
            <w:r w:rsidRPr="00697520">
              <w:t>Полные съёмные пластмассовые протезы</w:t>
            </w:r>
          </w:p>
        </w:tc>
        <w:tc>
          <w:tcPr>
            <w:tcW w:w="1597" w:type="dxa"/>
            <w:tcBorders>
              <w:top w:val="nil"/>
              <w:left w:val="double" w:sz="2" w:space="0" w:color="C0C0C0"/>
              <w:bottom w:val="double" w:sz="2" w:space="0" w:color="C0C0C0"/>
              <w:right w:val="nil"/>
            </w:tcBorders>
            <w:tcMar>
              <w:top w:w="45" w:type="dxa"/>
              <w:left w:w="45" w:type="dxa"/>
              <w:bottom w:w="45" w:type="dxa"/>
              <w:right w:w="45" w:type="dxa"/>
            </w:tcMar>
            <w:vAlign w:val="center"/>
          </w:tcPr>
          <w:p w:rsidR="005C6691" w:rsidRPr="00697520" w:rsidRDefault="005C6691" w:rsidP="00104F10">
            <w:pPr>
              <w:pStyle w:val="a3"/>
              <w:spacing w:after="0"/>
            </w:pPr>
            <w:r w:rsidRPr="00697520">
              <w:t>12 месяцев</w:t>
            </w:r>
          </w:p>
        </w:tc>
        <w:tc>
          <w:tcPr>
            <w:tcW w:w="1516" w:type="dxa"/>
            <w:tcBorders>
              <w:top w:val="nil"/>
              <w:left w:val="double" w:sz="2" w:space="0" w:color="C0C0C0"/>
              <w:bottom w:val="double" w:sz="2" w:space="0" w:color="C0C0C0"/>
              <w:right w:val="double" w:sz="2" w:space="0" w:color="C0C0C0"/>
            </w:tcBorders>
            <w:tcMar>
              <w:top w:w="45" w:type="dxa"/>
              <w:left w:w="45" w:type="dxa"/>
              <w:bottom w:w="45" w:type="dxa"/>
              <w:right w:w="45" w:type="dxa"/>
            </w:tcMar>
            <w:vAlign w:val="center"/>
          </w:tcPr>
          <w:p w:rsidR="005C6691" w:rsidRPr="00697520" w:rsidRDefault="005C6691" w:rsidP="00104F10">
            <w:pPr>
              <w:pStyle w:val="a3"/>
              <w:spacing w:after="0"/>
            </w:pPr>
            <w:r w:rsidRPr="00697520">
              <w:t>2 года</w:t>
            </w:r>
          </w:p>
        </w:tc>
      </w:tr>
      <w:tr w:rsidR="005C6691" w:rsidRPr="00697520" w:rsidTr="003630BF">
        <w:trPr>
          <w:tblCellSpacing w:w="15" w:type="dxa"/>
        </w:trPr>
        <w:tc>
          <w:tcPr>
            <w:tcW w:w="777" w:type="dxa"/>
            <w:tcBorders>
              <w:top w:val="nil"/>
              <w:left w:val="double" w:sz="2" w:space="0" w:color="C0C0C0"/>
              <w:bottom w:val="double" w:sz="2" w:space="0" w:color="C0C0C0"/>
              <w:right w:val="nil"/>
            </w:tcBorders>
            <w:tcMar>
              <w:top w:w="45" w:type="dxa"/>
              <w:left w:w="45" w:type="dxa"/>
              <w:bottom w:w="45" w:type="dxa"/>
              <w:right w:w="45" w:type="dxa"/>
            </w:tcMar>
            <w:vAlign w:val="center"/>
          </w:tcPr>
          <w:p w:rsidR="005C6691" w:rsidRPr="00697520" w:rsidRDefault="00104F10" w:rsidP="00104F10">
            <w:pPr>
              <w:pStyle w:val="a3"/>
              <w:spacing w:after="0"/>
              <w:jc w:val="center"/>
            </w:pPr>
            <w:r w:rsidRPr="00697520">
              <w:rPr>
                <w:rStyle w:val="a4"/>
                <w:b w:val="0"/>
              </w:rPr>
              <w:t>2</w:t>
            </w:r>
            <w:r w:rsidR="005C6691" w:rsidRPr="00697520">
              <w:rPr>
                <w:rStyle w:val="a4"/>
                <w:b w:val="0"/>
              </w:rPr>
              <w:t>.</w:t>
            </w:r>
          </w:p>
        </w:tc>
        <w:tc>
          <w:tcPr>
            <w:tcW w:w="6042" w:type="dxa"/>
            <w:tcBorders>
              <w:top w:val="nil"/>
              <w:left w:val="double" w:sz="2" w:space="0" w:color="C0C0C0"/>
              <w:bottom w:val="double" w:sz="2" w:space="0" w:color="C0C0C0"/>
              <w:right w:val="nil"/>
            </w:tcBorders>
            <w:tcMar>
              <w:top w:w="45" w:type="dxa"/>
              <w:left w:w="45" w:type="dxa"/>
              <w:bottom w:w="45" w:type="dxa"/>
              <w:right w:w="45" w:type="dxa"/>
            </w:tcMar>
            <w:vAlign w:val="center"/>
          </w:tcPr>
          <w:p w:rsidR="005C6691" w:rsidRPr="00697520" w:rsidRDefault="005C6691" w:rsidP="00104F10">
            <w:pPr>
              <w:pStyle w:val="a3"/>
              <w:spacing w:after="0"/>
            </w:pPr>
            <w:r w:rsidRPr="00697520">
              <w:rPr>
                <w:rStyle w:val="a4"/>
                <w:b w:val="0"/>
              </w:rPr>
              <w:t>Мостовидные протезы</w:t>
            </w:r>
          </w:p>
        </w:tc>
        <w:tc>
          <w:tcPr>
            <w:tcW w:w="1597" w:type="dxa"/>
            <w:tcBorders>
              <w:top w:val="nil"/>
              <w:left w:val="double" w:sz="2" w:space="0" w:color="C0C0C0"/>
              <w:bottom w:val="double" w:sz="2" w:space="0" w:color="C0C0C0"/>
              <w:right w:val="nil"/>
            </w:tcBorders>
            <w:tcMar>
              <w:top w:w="45" w:type="dxa"/>
              <w:left w:w="45" w:type="dxa"/>
              <w:bottom w:w="45" w:type="dxa"/>
              <w:right w:w="45" w:type="dxa"/>
            </w:tcMar>
            <w:vAlign w:val="center"/>
          </w:tcPr>
          <w:p w:rsidR="005C6691" w:rsidRPr="00697520" w:rsidRDefault="005C6691" w:rsidP="00104F10">
            <w:pPr>
              <w:pStyle w:val="a3"/>
              <w:spacing w:after="0"/>
            </w:pPr>
            <w:r w:rsidRPr="00697520">
              <w:t> </w:t>
            </w:r>
          </w:p>
        </w:tc>
        <w:tc>
          <w:tcPr>
            <w:tcW w:w="1516" w:type="dxa"/>
            <w:tcBorders>
              <w:top w:val="nil"/>
              <w:left w:val="double" w:sz="2" w:space="0" w:color="C0C0C0"/>
              <w:bottom w:val="double" w:sz="2" w:space="0" w:color="C0C0C0"/>
              <w:right w:val="double" w:sz="2" w:space="0" w:color="C0C0C0"/>
            </w:tcBorders>
            <w:tcMar>
              <w:top w:w="45" w:type="dxa"/>
              <w:left w:w="45" w:type="dxa"/>
              <w:bottom w:w="45" w:type="dxa"/>
              <w:right w:w="45" w:type="dxa"/>
            </w:tcMar>
            <w:vAlign w:val="center"/>
          </w:tcPr>
          <w:p w:rsidR="005C6691" w:rsidRPr="00697520" w:rsidRDefault="005C6691" w:rsidP="00104F10">
            <w:pPr>
              <w:pStyle w:val="a3"/>
              <w:spacing w:after="0"/>
            </w:pPr>
            <w:r w:rsidRPr="00697520">
              <w:t> </w:t>
            </w:r>
          </w:p>
        </w:tc>
      </w:tr>
      <w:tr w:rsidR="00697520" w:rsidRPr="00697520" w:rsidTr="003630BF">
        <w:trPr>
          <w:tblCellSpacing w:w="15" w:type="dxa"/>
        </w:trPr>
        <w:tc>
          <w:tcPr>
            <w:tcW w:w="777" w:type="dxa"/>
            <w:tcBorders>
              <w:top w:val="nil"/>
              <w:left w:val="double" w:sz="2" w:space="0" w:color="C0C0C0"/>
              <w:bottom w:val="double" w:sz="2" w:space="0" w:color="C0C0C0"/>
              <w:right w:val="nil"/>
            </w:tcBorders>
            <w:tcMar>
              <w:top w:w="45" w:type="dxa"/>
              <w:left w:w="45" w:type="dxa"/>
              <w:bottom w:w="45" w:type="dxa"/>
              <w:right w:w="45" w:type="dxa"/>
            </w:tcMar>
            <w:vAlign w:val="center"/>
          </w:tcPr>
          <w:p w:rsidR="00697520" w:rsidRPr="00697520" w:rsidRDefault="00697520" w:rsidP="00104F10">
            <w:pPr>
              <w:pStyle w:val="a3"/>
              <w:spacing w:after="0"/>
              <w:jc w:val="center"/>
              <w:rPr>
                <w:rStyle w:val="a4"/>
                <w:b w:val="0"/>
              </w:rPr>
            </w:pPr>
            <w:r w:rsidRPr="00697520">
              <w:t>2.1</w:t>
            </w:r>
          </w:p>
        </w:tc>
        <w:tc>
          <w:tcPr>
            <w:tcW w:w="6042" w:type="dxa"/>
            <w:tcBorders>
              <w:top w:val="nil"/>
              <w:left w:val="double" w:sz="2" w:space="0" w:color="C0C0C0"/>
              <w:bottom w:val="double" w:sz="2" w:space="0" w:color="C0C0C0"/>
              <w:right w:val="nil"/>
            </w:tcBorders>
            <w:tcMar>
              <w:top w:w="45" w:type="dxa"/>
              <w:left w:w="45" w:type="dxa"/>
              <w:bottom w:w="45" w:type="dxa"/>
              <w:right w:w="45" w:type="dxa"/>
            </w:tcMar>
            <w:vAlign w:val="center"/>
          </w:tcPr>
          <w:p w:rsidR="00697520" w:rsidRPr="00697520" w:rsidRDefault="00697520" w:rsidP="00104F10">
            <w:pPr>
              <w:pStyle w:val="a3"/>
              <w:spacing w:after="0"/>
              <w:rPr>
                <w:rStyle w:val="a4"/>
                <w:b w:val="0"/>
              </w:rPr>
            </w:pPr>
            <w:r w:rsidRPr="00697520">
              <w:rPr>
                <w:rStyle w:val="a4"/>
                <w:b w:val="0"/>
              </w:rPr>
              <w:t>Штампованные паяные</w:t>
            </w:r>
          </w:p>
        </w:tc>
        <w:tc>
          <w:tcPr>
            <w:tcW w:w="1597" w:type="dxa"/>
            <w:tcBorders>
              <w:top w:val="nil"/>
              <w:left w:val="double" w:sz="2" w:space="0" w:color="C0C0C0"/>
              <w:bottom w:val="double" w:sz="2" w:space="0" w:color="C0C0C0"/>
              <w:right w:val="nil"/>
            </w:tcBorders>
            <w:tcMar>
              <w:top w:w="45" w:type="dxa"/>
              <w:left w:w="45" w:type="dxa"/>
              <w:bottom w:w="45" w:type="dxa"/>
              <w:right w:w="45" w:type="dxa"/>
            </w:tcMar>
            <w:vAlign w:val="center"/>
          </w:tcPr>
          <w:p w:rsidR="00697520" w:rsidRPr="00697520" w:rsidRDefault="00697520" w:rsidP="00056EFE">
            <w:pPr>
              <w:pStyle w:val="a3"/>
              <w:spacing w:after="0"/>
            </w:pPr>
            <w:r w:rsidRPr="00697520">
              <w:t>12 месяцев</w:t>
            </w:r>
          </w:p>
        </w:tc>
        <w:tc>
          <w:tcPr>
            <w:tcW w:w="1516" w:type="dxa"/>
            <w:tcBorders>
              <w:top w:val="nil"/>
              <w:left w:val="double" w:sz="2" w:space="0" w:color="C0C0C0"/>
              <w:bottom w:val="double" w:sz="2" w:space="0" w:color="C0C0C0"/>
              <w:right w:val="double" w:sz="2" w:space="0" w:color="C0C0C0"/>
            </w:tcBorders>
            <w:tcMar>
              <w:top w:w="45" w:type="dxa"/>
              <w:left w:w="45" w:type="dxa"/>
              <w:bottom w:w="45" w:type="dxa"/>
              <w:right w:w="45" w:type="dxa"/>
            </w:tcMar>
            <w:vAlign w:val="center"/>
          </w:tcPr>
          <w:p w:rsidR="00697520" w:rsidRPr="00697520" w:rsidRDefault="00697520" w:rsidP="00056EFE">
            <w:pPr>
              <w:pStyle w:val="a3"/>
              <w:spacing w:after="0"/>
            </w:pPr>
            <w:r w:rsidRPr="00697520">
              <w:t>1 год</w:t>
            </w:r>
          </w:p>
        </w:tc>
      </w:tr>
      <w:tr w:rsidR="00697520" w:rsidRPr="00697520" w:rsidTr="003630BF">
        <w:trPr>
          <w:tblCellSpacing w:w="15" w:type="dxa"/>
        </w:trPr>
        <w:tc>
          <w:tcPr>
            <w:tcW w:w="777" w:type="dxa"/>
            <w:tcBorders>
              <w:top w:val="nil"/>
              <w:left w:val="double" w:sz="2" w:space="0" w:color="C0C0C0"/>
              <w:bottom w:val="double" w:sz="2" w:space="0" w:color="C0C0C0"/>
              <w:right w:val="nil"/>
            </w:tcBorders>
            <w:tcMar>
              <w:top w:w="45" w:type="dxa"/>
              <w:left w:w="45" w:type="dxa"/>
              <w:bottom w:w="45" w:type="dxa"/>
              <w:right w:w="45" w:type="dxa"/>
            </w:tcMar>
            <w:vAlign w:val="center"/>
          </w:tcPr>
          <w:p w:rsidR="00697520" w:rsidRPr="00697520" w:rsidRDefault="00697520" w:rsidP="00104F10">
            <w:pPr>
              <w:pStyle w:val="a3"/>
              <w:spacing w:after="0"/>
              <w:jc w:val="center"/>
            </w:pPr>
            <w:r w:rsidRPr="00697520">
              <w:t>2.2</w:t>
            </w:r>
          </w:p>
        </w:tc>
        <w:tc>
          <w:tcPr>
            <w:tcW w:w="6042" w:type="dxa"/>
            <w:tcBorders>
              <w:top w:val="nil"/>
              <w:left w:val="double" w:sz="2" w:space="0" w:color="C0C0C0"/>
              <w:bottom w:val="double" w:sz="2" w:space="0" w:color="C0C0C0"/>
              <w:right w:val="nil"/>
            </w:tcBorders>
            <w:tcMar>
              <w:top w:w="45" w:type="dxa"/>
              <w:left w:w="45" w:type="dxa"/>
              <w:bottom w:w="45" w:type="dxa"/>
              <w:right w:w="45" w:type="dxa"/>
            </w:tcMar>
            <w:vAlign w:val="center"/>
          </w:tcPr>
          <w:p w:rsidR="00697520" w:rsidRPr="00697520" w:rsidRDefault="00697520" w:rsidP="00104F10">
            <w:pPr>
              <w:pStyle w:val="a3"/>
              <w:spacing w:after="0"/>
            </w:pPr>
            <w:proofErr w:type="gramStart"/>
            <w:r w:rsidRPr="00697520">
              <w:t>из</w:t>
            </w:r>
            <w:proofErr w:type="gramEnd"/>
            <w:r w:rsidRPr="00697520">
              <w:t xml:space="preserve"> металлокерамики</w:t>
            </w:r>
          </w:p>
        </w:tc>
        <w:tc>
          <w:tcPr>
            <w:tcW w:w="1597" w:type="dxa"/>
            <w:tcBorders>
              <w:top w:val="nil"/>
              <w:left w:val="double" w:sz="2" w:space="0" w:color="C0C0C0"/>
              <w:bottom w:val="double" w:sz="2" w:space="0" w:color="C0C0C0"/>
              <w:right w:val="nil"/>
            </w:tcBorders>
            <w:tcMar>
              <w:top w:w="45" w:type="dxa"/>
              <w:left w:w="45" w:type="dxa"/>
              <w:bottom w:w="45" w:type="dxa"/>
              <w:right w:w="45" w:type="dxa"/>
            </w:tcMar>
            <w:vAlign w:val="center"/>
          </w:tcPr>
          <w:p w:rsidR="00697520" w:rsidRPr="00697520" w:rsidRDefault="00697520" w:rsidP="00104F10">
            <w:pPr>
              <w:pStyle w:val="a3"/>
              <w:spacing w:after="0"/>
            </w:pPr>
            <w:r w:rsidRPr="00697520">
              <w:t>12 месяцев</w:t>
            </w:r>
          </w:p>
        </w:tc>
        <w:tc>
          <w:tcPr>
            <w:tcW w:w="1516" w:type="dxa"/>
            <w:tcBorders>
              <w:top w:val="nil"/>
              <w:left w:val="double" w:sz="2" w:space="0" w:color="C0C0C0"/>
              <w:bottom w:val="double" w:sz="2" w:space="0" w:color="C0C0C0"/>
              <w:right w:val="double" w:sz="2" w:space="0" w:color="C0C0C0"/>
            </w:tcBorders>
            <w:tcMar>
              <w:top w:w="45" w:type="dxa"/>
              <w:left w:w="45" w:type="dxa"/>
              <w:bottom w:w="45" w:type="dxa"/>
              <w:right w:w="45" w:type="dxa"/>
            </w:tcMar>
            <w:vAlign w:val="center"/>
          </w:tcPr>
          <w:p w:rsidR="00697520" w:rsidRPr="00697520" w:rsidRDefault="00697520" w:rsidP="00104F10">
            <w:pPr>
              <w:pStyle w:val="a3"/>
              <w:spacing w:after="0"/>
            </w:pPr>
            <w:r w:rsidRPr="00697520">
              <w:t>2 года</w:t>
            </w:r>
          </w:p>
        </w:tc>
      </w:tr>
      <w:tr w:rsidR="00697520" w:rsidRPr="00697520" w:rsidTr="003630BF">
        <w:trPr>
          <w:tblCellSpacing w:w="15" w:type="dxa"/>
        </w:trPr>
        <w:tc>
          <w:tcPr>
            <w:tcW w:w="777" w:type="dxa"/>
            <w:tcBorders>
              <w:top w:val="nil"/>
              <w:left w:val="double" w:sz="2" w:space="0" w:color="C0C0C0"/>
              <w:bottom w:val="double" w:sz="2" w:space="0" w:color="C0C0C0"/>
              <w:right w:val="nil"/>
            </w:tcBorders>
            <w:tcMar>
              <w:top w:w="45" w:type="dxa"/>
              <w:left w:w="45" w:type="dxa"/>
              <w:bottom w:w="45" w:type="dxa"/>
              <w:right w:w="45" w:type="dxa"/>
            </w:tcMar>
            <w:vAlign w:val="center"/>
          </w:tcPr>
          <w:p w:rsidR="00697520" w:rsidRPr="00697520" w:rsidRDefault="00697520" w:rsidP="00104F10">
            <w:pPr>
              <w:pStyle w:val="a3"/>
              <w:spacing w:after="0"/>
              <w:jc w:val="center"/>
            </w:pPr>
            <w:r w:rsidRPr="00697520">
              <w:rPr>
                <w:rStyle w:val="a4"/>
                <w:b w:val="0"/>
              </w:rPr>
              <w:t>3.</w:t>
            </w:r>
          </w:p>
        </w:tc>
        <w:tc>
          <w:tcPr>
            <w:tcW w:w="6042" w:type="dxa"/>
            <w:tcBorders>
              <w:top w:val="nil"/>
              <w:left w:val="double" w:sz="2" w:space="0" w:color="C0C0C0"/>
              <w:bottom w:val="double" w:sz="2" w:space="0" w:color="C0C0C0"/>
              <w:right w:val="nil"/>
            </w:tcBorders>
            <w:tcMar>
              <w:top w:w="45" w:type="dxa"/>
              <w:left w:w="45" w:type="dxa"/>
              <w:bottom w:w="45" w:type="dxa"/>
              <w:right w:w="45" w:type="dxa"/>
            </w:tcMar>
            <w:vAlign w:val="center"/>
          </w:tcPr>
          <w:p w:rsidR="00697520" w:rsidRPr="00697520" w:rsidRDefault="00697520" w:rsidP="00104F10">
            <w:pPr>
              <w:pStyle w:val="a3"/>
              <w:spacing w:after="0"/>
            </w:pPr>
            <w:proofErr w:type="spellStart"/>
            <w:r w:rsidRPr="00697520">
              <w:rPr>
                <w:rStyle w:val="a4"/>
                <w:b w:val="0"/>
              </w:rPr>
              <w:t>Бюгельное</w:t>
            </w:r>
            <w:proofErr w:type="spellEnd"/>
            <w:r w:rsidRPr="00697520">
              <w:rPr>
                <w:rStyle w:val="a4"/>
                <w:b w:val="0"/>
              </w:rPr>
              <w:t xml:space="preserve"> протезирование</w:t>
            </w:r>
          </w:p>
        </w:tc>
        <w:tc>
          <w:tcPr>
            <w:tcW w:w="1597" w:type="dxa"/>
            <w:tcBorders>
              <w:top w:val="nil"/>
              <w:left w:val="double" w:sz="2" w:space="0" w:color="C0C0C0"/>
              <w:bottom w:val="double" w:sz="2" w:space="0" w:color="C0C0C0"/>
              <w:right w:val="nil"/>
            </w:tcBorders>
            <w:tcMar>
              <w:top w:w="45" w:type="dxa"/>
              <w:left w:w="45" w:type="dxa"/>
              <w:bottom w:w="45" w:type="dxa"/>
              <w:right w:w="45" w:type="dxa"/>
            </w:tcMar>
            <w:vAlign w:val="center"/>
          </w:tcPr>
          <w:p w:rsidR="00697520" w:rsidRPr="00697520" w:rsidRDefault="00697520" w:rsidP="00104F10">
            <w:pPr>
              <w:pStyle w:val="a3"/>
              <w:spacing w:after="0"/>
            </w:pPr>
            <w:r w:rsidRPr="00697520">
              <w:t>12 месяцев</w:t>
            </w:r>
          </w:p>
        </w:tc>
        <w:tc>
          <w:tcPr>
            <w:tcW w:w="1516" w:type="dxa"/>
            <w:tcBorders>
              <w:top w:val="nil"/>
              <w:left w:val="double" w:sz="2" w:space="0" w:color="C0C0C0"/>
              <w:bottom w:val="double" w:sz="2" w:space="0" w:color="C0C0C0"/>
              <w:right w:val="double" w:sz="2" w:space="0" w:color="C0C0C0"/>
            </w:tcBorders>
            <w:tcMar>
              <w:top w:w="45" w:type="dxa"/>
              <w:left w:w="45" w:type="dxa"/>
              <w:bottom w:w="45" w:type="dxa"/>
              <w:right w:w="45" w:type="dxa"/>
            </w:tcMar>
            <w:vAlign w:val="center"/>
          </w:tcPr>
          <w:p w:rsidR="00697520" w:rsidRPr="00697520" w:rsidRDefault="00697520" w:rsidP="00104F10">
            <w:pPr>
              <w:pStyle w:val="a3"/>
              <w:spacing w:after="0"/>
            </w:pPr>
            <w:r w:rsidRPr="00697520">
              <w:t>3 года</w:t>
            </w:r>
          </w:p>
        </w:tc>
      </w:tr>
      <w:tr w:rsidR="00697520" w:rsidRPr="00697520" w:rsidTr="003630BF">
        <w:trPr>
          <w:tblCellSpacing w:w="15" w:type="dxa"/>
        </w:trPr>
        <w:tc>
          <w:tcPr>
            <w:tcW w:w="777" w:type="dxa"/>
            <w:tcBorders>
              <w:top w:val="nil"/>
              <w:left w:val="double" w:sz="2" w:space="0" w:color="C0C0C0"/>
              <w:bottom w:val="double" w:sz="2" w:space="0" w:color="C0C0C0"/>
              <w:right w:val="nil"/>
            </w:tcBorders>
            <w:tcMar>
              <w:top w:w="45" w:type="dxa"/>
              <w:left w:w="45" w:type="dxa"/>
              <w:bottom w:w="45" w:type="dxa"/>
              <w:right w:w="45" w:type="dxa"/>
            </w:tcMar>
            <w:vAlign w:val="center"/>
          </w:tcPr>
          <w:p w:rsidR="00697520" w:rsidRPr="00697520" w:rsidRDefault="00697520" w:rsidP="00104F10">
            <w:pPr>
              <w:pStyle w:val="a3"/>
              <w:spacing w:after="0"/>
              <w:jc w:val="center"/>
            </w:pPr>
            <w:r w:rsidRPr="00697520">
              <w:rPr>
                <w:rStyle w:val="a4"/>
                <w:b w:val="0"/>
              </w:rPr>
              <w:t>4.</w:t>
            </w:r>
          </w:p>
        </w:tc>
        <w:tc>
          <w:tcPr>
            <w:tcW w:w="6042" w:type="dxa"/>
            <w:tcBorders>
              <w:top w:val="nil"/>
              <w:left w:val="double" w:sz="2" w:space="0" w:color="C0C0C0"/>
              <w:bottom w:val="double" w:sz="2" w:space="0" w:color="C0C0C0"/>
              <w:right w:val="nil"/>
            </w:tcBorders>
            <w:tcMar>
              <w:top w:w="45" w:type="dxa"/>
              <w:left w:w="45" w:type="dxa"/>
              <w:bottom w:w="45" w:type="dxa"/>
              <w:right w:w="45" w:type="dxa"/>
            </w:tcMar>
            <w:vAlign w:val="center"/>
          </w:tcPr>
          <w:p w:rsidR="00697520" w:rsidRPr="00697520" w:rsidRDefault="00697520" w:rsidP="00104F10">
            <w:pPr>
              <w:pStyle w:val="a3"/>
              <w:spacing w:after="0"/>
            </w:pPr>
            <w:r w:rsidRPr="00697520">
              <w:rPr>
                <w:rStyle w:val="a4"/>
                <w:b w:val="0"/>
              </w:rPr>
              <w:t>Коронки:</w:t>
            </w:r>
          </w:p>
        </w:tc>
        <w:tc>
          <w:tcPr>
            <w:tcW w:w="1597" w:type="dxa"/>
            <w:tcBorders>
              <w:top w:val="nil"/>
              <w:left w:val="double" w:sz="2" w:space="0" w:color="C0C0C0"/>
              <w:bottom w:val="double" w:sz="2" w:space="0" w:color="C0C0C0"/>
              <w:right w:val="nil"/>
            </w:tcBorders>
            <w:tcMar>
              <w:top w:w="45" w:type="dxa"/>
              <w:left w:w="45" w:type="dxa"/>
              <w:bottom w:w="45" w:type="dxa"/>
              <w:right w:w="45" w:type="dxa"/>
            </w:tcMar>
            <w:vAlign w:val="center"/>
          </w:tcPr>
          <w:p w:rsidR="00697520" w:rsidRPr="00697520" w:rsidRDefault="00697520" w:rsidP="00104F10">
            <w:pPr>
              <w:pStyle w:val="a3"/>
              <w:spacing w:after="0"/>
            </w:pPr>
            <w:r w:rsidRPr="00697520">
              <w:t> </w:t>
            </w:r>
          </w:p>
        </w:tc>
        <w:tc>
          <w:tcPr>
            <w:tcW w:w="1516" w:type="dxa"/>
            <w:tcBorders>
              <w:top w:val="nil"/>
              <w:left w:val="double" w:sz="2" w:space="0" w:color="C0C0C0"/>
              <w:bottom w:val="double" w:sz="2" w:space="0" w:color="C0C0C0"/>
              <w:right w:val="double" w:sz="2" w:space="0" w:color="C0C0C0"/>
            </w:tcBorders>
            <w:tcMar>
              <w:top w:w="45" w:type="dxa"/>
              <w:left w:w="45" w:type="dxa"/>
              <w:bottom w:w="45" w:type="dxa"/>
              <w:right w:w="45" w:type="dxa"/>
            </w:tcMar>
            <w:vAlign w:val="center"/>
          </w:tcPr>
          <w:p w:rsidR="00697520" w:rsidRPr="00697520" w:rsidRDefault="00697520" w:rsidP="00104F10">
            <w:pPr>
              <w:pStyle w:val="a3"/>
              <w:spacing w:after="0"/>
            </w:pPr>
            <w:r w:rsidRPr="00697520">
              <w:t> </w:t>
            </w:r>
          </w:p>
        </w:tc>
      </w:tr>
      <w:tr w:rsidR="00697520" w:rsidRPr="00697520" w:rsidTr="003630BF">
        <w:trPr>
          <w:tblCellSpacing w:w="15" w:type="dxa"/>
        </w:trPr>
        <w:tc>
          <w:tcPr>
            <w:tcW w:w="777" w:type="dxa"/>
            <w:tcBorders>
              <w:top w:val="nil"/>
              <w:left w:val="double" w:sz="2" w:space="0" w:color="C0C0C0"/>
              <w:bottom w:val="double" w:sz="2" w:space="0" w:color="C0C0C0"/>
              <w:right w:val="nil"/>
            </w:tcBorders>
            <w:tcMar>
              <w:top w:w="45" w:type="dxa"/>
              <w:left w:w="45" w:type="dxa"/>
              <w:bottom w:w="45" w:type="dxa"/>
              <w:right w:w="45" w:type="dxa"/>
            </w:tcMar>
            <w:vAlign w:val="center"/>
          </w:tcPr>
          <w:p w:rsidR="00697520" w:rsidRPr="00697520" w:rsidRDefault="00697520" w:rsidP="00104F10">
            <w:pPr>
              <w:pStyle w:val="a3"/>
              <w:spacing w:after="0"/>
              <w:jc w:val="center"/>
            </w:pPr>
            <w:r w:rsidRPr="00697520">
              <w:t>4.1.</w:t>
            </w:r>
          </w:p>
        </w:tc>
        <w:tc>
          <w:tcPr>
            <w:tcW w:w="6042" w:type="dxa"/>
            <w:tcBorders>
              <w:top w:val="nil"/>
              <w:left w:val="double" w:sz="2" w:space="0" w:color="C0C0C0"/>
              <w:bottom w:val="double" w:sz="2" w:space="0" w:color="C0C0C0"/>
              <w:right w:val="nil"/>
            </w:tcBorders>
            <w:tcMar>
              <w:top w:w="45" w:type="dxa"/>
              <w:left w:w="45" w:type="dxa"/>
              <w:bottom w:w="45" w:type="dxa"/>
              <w:right w:w="45" w:type="dxa"/>
            </w:tcMar>
            <w:vAlign w:val="center"/>
          </w:tcPr>
          <w:p w:rsidR="00697520" w:rsidRPr="00697520" w:rsidRDefault="00697520" w:rsidP="00104F10">
            <w:pPr>
              <w:pStyle w:val="a3"/>
              <w:spacing w:after="0"/>
            </w:pPr>
            <w:proofErr w:type="gramStart"/>
            <w:r w:rsidRPr="00697520">
              <w:t>из</w:t>
            </w:r>
            <w:proofErr w:type="gramEnd"/>
            <w:r w:rsidRPr="00697520">
              <w:t xml:space="preserve"> пластмассы</w:t>
            </w:r>
          </w:p>
        </w:tc>
        <w:tc>
          <w:tcPr>
            <w:tcW w:w="1597" w:type="dxa"/>
            <w:tcBorders>
              <w:top w:val="nil"/>
              <w:left w:val="double" w:sz="2" w:space="0" w:color="C0C0C0"/>
              <w:bottom w:val="double" w:sz="2" w:space="0" w:color="C0C0C0"/>
              <w:right w:val="nil"/>
            </w:tcBorders>
            <w:tcMar>
              <w:top w:w="45" w:type="dxa"/>
              <w:left w:w="45" w:type="dxa"/>
              <w:bottom w:w="45" w:type="dxa"/>
              <w:right w:w="45" w:type="dxa"/>
            </w:tcMar>
            <w:vAlign w:val="center"/>
          </w:tcPr>
          <w:p w:rsidR="00697520" w:rsidRPr="00697520" w:rsidRDefault="00697520" w:rsidP="00104F10">
            <w:pPr>
              <w:pStyle w:val="a3"/>
              <w:spacing w:after="0"/>
            </w:pPr>
            <w:r w:rsidRPr="00697520">
              <w:t>6 месяцев</w:t>
            </w:r>
          </w:p>
        </w:tc>
        <w:tc>
          <w:tcPr>
            <w:tcW w:w="1516" w:type="dxa"/>
            <w:tcBorders>
              <w:top w:val="nil"/>
              <w:left w:val="double" w:sz="2" w:space="0" w:color="C0C0C0"/>
              <w:bottom w:val="double" w:sz="2" w:space="0" w:color="C0C0C0"/>
              <w:right w:val="double" w:sz="2" w:space="0" w:color="C0C0C0"/>
            </w:tcBorders>
            <w:tcMar>
              <w:top w:w="45" w:type="dxa"/>
              <w:left w:w="45" w:type="dxa"/>
              <w:bottom w:w="45" w:type="dxa"/>
              <w:right w:w="45" w:type="dxa"/>
            </w:tcMar>
            <w:vAlign w:val="center"/>
          </w:tcPr>
          <w:p w:rsidR="00697520" w:rsidRPr="00697520" w:rsidRDefault="00697520" w:rsidP="00104F10">
            <w:pPr>
              <w:pStyle w:val="a3"/>
              <w:spacing w:after="0"/>
            </w:pPr>
            <w:r w:rsidRPr="00697520">
              <w:t>1 год</w:t>
            </w:r>
          </w:p>
        </w:tc>
      </w:tr>
      <w:tr w:rsidR="00697520" w:rsidRPr="00697520" w:rsidTr="003630BF">
        <w:trPr>
          <w:tblCellSpacing w:w="15" w:type="dxa"/>
        </w:trPr>
        <w:tc>
          <w:tcPr>
            <w:tcW w:w="777" w:type="dxa"/>
            <w:tcBorders>
              <w:top w:val="nil"/>
              <w:left w:val="double" w:sz="2" w:space="0" w:color="C0C0C0"/>
              <w:bottom w:val="double" w:sz="2" w:space="0" w:color="C0C0C0"/>
              <w:right w:val="nil"/>
            </w:tcBorders>
            <w:tcMar>
              <w:top w:w="45" w:type="dxa"/>
              <w:left w:w="45" w:type="dxa"/>
              <w:bottom w:w="45" w:type="dxa"/>
              <w:right w:w="45" w:type="dxa"/>
            </w:tcMar>
            <w:vAlign w:val="center"/>
          </w:tcPr>
          <w:p w:rsidR="00697520" w:rsidRPr="00697520" w:rsidRDefault="00697520" w:rsidP="00334EC0">
            <w:pPr>
              <w:pStyle w:val="a3"/>
              <w:spacing w:after="0"/>
              <w:jc w:val="center"/>
            </w:pPr>
            <w:r w:rsidRPr="00697520">
              <w:t>4.2</w:t>
            </w:r>
          </w:p>
        </w:tc>
        <w:tc>
          <w:tcPr>
            <w:tcW w:w="6042" w:type="dxa"/>
            <w:tcBorders>
              <w:top w:val="nil"/>
              <w:left w:val="double" w:sz="2" w:space="0" w:color="C0C0C0"/>
              <w:bottom w:val="double" w:sz="2" w:space="0" w:color="C0C0C0"/>
              <w:right w:val="nil"/>
            </w:tcBorders>
            <w:tcMar>
              <w:top w:w="45" w:type="dxa"/>
              <w:left w:w="45" w:type="dxa"/>
              <w:bottom w:w="45" w:type="dxa"/>
              <w:right w:w="45" w:type="dxa"/>
            </w:tcMar>
            <w:vAlign w:val="center"/>
          </w:tcPr>
          <w:p w:rsidR="00697520" w:rsidRPr="00697520" w:rsidRDefault="00697520" w:rsidP="00104F10">
            <w:pPr>
              <w:pStyle w:val="a3"/>
              <w:spacing w:after="0"/>
            </w:pPr>
            <w:proofErr w:type="gramStart"/>
            <w:r w:rsidRPr="00697520">
              <w:t>литые</w:t>
            </w:r>
            <w:proofErr w:type="gramEnd"/>
          </w:p>
        </w:tc>
        <w:tc>
          <w:tcPr>
            <w:tcW w:w="1597" w:type="dxa"/>
            <w:tcBorders>
              <w:top w:val="nil"/>
              <w:left w:val="double" w:sz="2" w:space="0" w:color="C0C0C0"/>
              <w:bottom w:val="double" w:sz="2" w:space="0" w:color="C0C0C0"/>
              <w:right w:val="nil"/>
            </w:tcBorders>
            <w:tcMar>
              <w:top w:w="45" w:type="dxa"/>
              <w:left w:w="45" w:type="dxa"/>
              <w:bottom w:w="45" w:type="dxa"/>
              <w:right w:w="45" w:type="dxa"/>
            </w:tcMar>
            <w:vAlign w:val="center"/>
          </w:tcPr>
          <w:p w:rsidR="00697520" w:rsidRPr="00697520" w:rsidRDefault="00697520" w:rsidP="00104F10">
            <w:pPr>
              <w:pStyle w:val="a3"/>
              <w:spacing w:after="0"/>
            </w:pPr>
            <w:r w:rsidRPr="00697520">
              <w:t>1 год</w:t>
            </w:r>
          </w:p>
        </w:tc>
        <w:tc>
          <w:tcPr>
            <w:tcW w:w="1516" w:type="dxa"/>
            <w:tcBorders>
              <w:top w:val="nil"/>
              <w:left w:val="double" w:sz="2" w:space="0" w:color="C0C0C0"/>
              <w:bottom w:val="double" w:sz="2" w:space="0" w:color="C0C0C0"/>
              <w:right w:val="double" w:sz="2" w:space="0" w:color="C0C0C0"/>
            </w:tcBorders>
            <w:tcMar>
              <w:top w:w="45" w:type="dxa"/>
              <w:left w:w="45" w:type="dxa"/>
              <w:bottom w:w="45" w:type="dxa"/>
              <w:right w:w="45" w:type="dxa"/>
            </w:tcMar>
            <w:vAlign w:val="center"/>
          </w:tcPr>
          <w:p w:rsidR="00697520" w:rsidRPr="00697520" w:rsidRDefault="00697520" w:rsidP="00104F10">
            <w:pPr>
              <w:pStyle w:val="a3"/>
              <w:spacing w:after="0"/>
            </w:pPr>
            <w:r w:rsidRPr="00697520">
              <w:t>2 года</w:t>
            </w:r>
          </w:p>
        </w:tc>
      </w:tr>
      <w:tr w:rsidR="00697520" w:rsidRPr="00697520" w:rsidTr="003630BF">
        <w:trPr>
          <w:tblCellSpacing w:w="15" w:type="dxa"/>
        </w:trPr>
        <w:tc>
          <w:tcPr>
            <w:tcW w:w="777" w:type="dxa"/>
            <w:tcBorders>
              <w:top w:val="nil"/>
              <w:left w:val="double" w:sz="2" w:space="0" w:color="C0C0C0"/>
              <w:bottom w:val="double" w:sz="2" w:space="0" w:color="C0C0C0"/>
              <w:right w:val="nil"/>
            </w:tcBorders>
            <w:tcMar>
              <w:top w:w="45" w:type="dxa"/>
              <w:left w:w="45" w:type="dxa"/>
              <w:bottom w:w="45" w:type="dxa"/>
              <w:right w:w="45" w:type="dxa"/>
            </w:tcMar>
            <w:vAlign w:val="center"/>
          </w:tcPr>
          <w:p w:rsidR="00697520" w:rsidRPr="00697520" w:rsidRDefault="00697520" w:rsidP="00334EC0">
            <w:pPr>
              <w:pStyle w:val="a3"/>
              <w:spacing w:after="0"/>
              <w:jc w:val="center"/>
            </w:pPr>
            <w:r w:rsidRPr="00697520">
              <w:t>4.3.</w:t>
            </w:r>
          </w:p>
        </w:tc>
        <w:tc>
          <w:tcPr>
            <w:tcW w:w="6042" w:type="dxa"/>
            <w:tcBorders>
              <w:top w:val="nil"/>
              <w:left w:val="double" w:sz="2" w:space="0" w:color="C0C0C0"/>
              <w:bottom w:val="double" w:sz="2" w:space="0" w:color="C0C0C0"/>
              <w:right w:val="nil"/>
            </w:tcBorders>
            <w:tcMar>
              <w:top w:w="45" w:type="dxa"/>
              <w:left w:w="45" w:type="dxa"/>
              <w:bottom w:w="45" w:type="dxa"/>
              <w:right w:w="45" w:type="dxa"/>
            </w:tcMar>
            <w:vAlign w:val="center"/>
          </w:tcPr>
          <w:p w:rsidR="00697520" w:rsidRPr="00697520" w:rsidRDefault="00697520" w:rsidP="00104F10">
            <w:pPr>
              <w:pStyle w:val="a3"/>
              <w:spacing w:after="0"/>
            </w:pPr>
            <w:proofErr w:type="gramStart"/>
            <w:r w:rsidRPr="00697520">
              <w:t>из</w:t>
            </w:r>
            <w:proofErr w:type="gramEnd"/>
            <w:r w:rsidRPr="00697520">
              <w:t xml:space="preserve"> металлокерамики</w:t>
            </w:r>
          </w:p>
        </w:tc>
        <w:tc>
          <w:tcPr>
            <w:tcW w:w="1597" w:type="dxa"/>
            <w:tcBorders>
              <w:top w:val="nil"/>
              <w:left w:val="double" w:sz="2" w:space="0" w:color="C0C0C0"/>
              <w:bottom w:val="double" w:sz="2" w:space="0" w:color="C0C0C0"/>
              <w:right w:val="nil"/>
            </w:tcBorders>
            <w:tcMar>
              <w:top w:w="45" w:type="dxa"/>
              <w:left w:w="45" w:type="dxa"/>
              <w:bottom w:w="45" w:type="dxa"/>
              <w:right w:w="45" w:type="dxa"/>
            </w:tcMar>
            <w:vAlign w:val="center"/>
          </w:tcPr>
          <w:p w:rsidR="00697520" w:rsidRPr="00697520" w:rsidRDefault="00697520" w:rsidP="00104F10">
            <w:pPr>
              <w:pStyle w:val="a3"/>
              <w:spacing w:after="0"/>
            </w:pPr>
            <w:r w:rsidRPr="00697520">
              <w:t>12 месяцев</w:t>
            </w:r>
          </w:p>
        </w:tc>
        <w:tc>
          <w:tcPr>
            <w:tcW w:w="1516" w:type="dxa"/>
            <w:tcBorders>
              <w:top w:val="nil"/>
              <w:left w:val="double" w:sz="2" w:space="0" w:color="C0C0C0"/>
              <w:bottom w:val="double" w:sz="2" w:space="0" w:color="C0C0C0"/>
              <w:right w:val="double" w:sz="2" w:space="0" w:color="C0C0C0"/>
            </w:tcBorders>
            <w:tcMar>
              <w:top w:w="45" w:type="dxa"/>
              <w:left w:w="45" w:type="dxa"/>
              <w:bottom w:w="45" w:type="dxa"/>
              <w:right w:w="45" w:type="dxa"/>
            </w:tcMar>
            <w:vAlign w:val="center"/>
          </w:tcPr>
          <w:p w:rsidR="00697520" w:rsidRPr="00697520" w:rsidRDefault="00697520" w:rsidP="00104F10">
            <w:pPr>
              <w:pStyle w:val="a3"/>
              <w:spacing w:after="0"/>
            </w:pPr>
            <w:r w:rsidRPr="00697520">
              <w:t>3 года</w:t>
            </w:r>
          </w:p>
        </w:tc>
      </w:tr>
      <w:tr w:rsidR="00697520" w:rsidRPr="00697520" w:rsidTr="003630BF">
        <w:trPr>
          <w:tblCellSpacing w:w="15" w:type="dxa"/>
        </w:trPr>
        <w:tc>
          <w:tcPr>
            <w:tcW w:w="777" w:type="dxa"/>
            <w:tcBorders>
              <w:top w:val="nil"/>
              <w:left w:val="double" w:sz="2" w:space="0" w:color="C0C0C0"/>
              <w:bottom w:val="double" w:sz="2" w:space="0" w:color="C0C0C0"/>
              <w:right w:val="nil"/>
            </w:tcBorders>
            <w:tcMar>
              <w:top w:w="45" w:type="dxa"/>
              <w:left w:w="45" w:type="dxa"/>
              <w:bottom w:w="45" w:type="dxa"/>
              <w:right w:w="45" w:type="dxa"/>
            </w:tcMar>
            <w:vAlign w:val="center"/>
          </w:tcPr>
          <w:p w:rsidR="00697520" w:rsidRPr="00697520" w:rsidRDefault="00697520" w:rsidP="00104F10">
            <w:pPr>
              <w:pStyle w:val="a3"/>
              <w:spacing w:after="0"/>
              <w:jc w:val="center"/>
            </w:pPr>
            <w:r w:rsidRPr="00697520">
              <w:t>4.4</w:t>
            </w:r>
          </w:p>
        </w:tc>
        <w:tc>
          <w:tcPr>
            <w:tcW w:w="6042" w:type="dxa"/>
            <w:tcBorders>
              <w:top w:val="nil"/>
              <w:left w:val="double" w:sz="2" w:space="0" w:color="C0C0C0"/>
              <w:bottom w:val="double" w:sz="2" w:space="0" w:color="C0C0C0"/>
              <w:right w:val="nil"/>
            </w:tcBorders>
            <w:tcMar>
              <w:top w:w="45" w:type="dxa"/>
              <w:left w:w="45" w:type="dxa"/>
              <w:bottom w:w="45" w:type="dxa"/>
              <w:right w:w="45" w:type="dxa"/>
            </w:tcMar>
            <w:vAlign w:val="center"/>
          </w:tcPr>
          <w:p w:rsidR="00697520" w:rsidRPr="00697520" w:rsidRDefault="00697520" w:rsidP="00104F10">
            <w:pPr>
              <w:pStyle w:val="a3"/>
              <w:spacing w:after="0"/>
            </w:pPr>
            <w:proofErr w:type="gramStart"/>
            <w:r w:rsidRPr="00697520">
              <w:t>из</w:t>
            </w:r>
            <w:proofErr w:type="gramEnd"/>
            <w:r w:rsidRPr="00697520">
              <w:t xml:space="preserve"> не драгоценного металла</w:t>
            </w:r>
          </w:p>
        </w:tc>
        <w:tc>
          <w:tcPr>
            <w:tcW w:w="1597" w:type="dxa"/>
            <w:tcBorders>
              <w:top w:val="nil"/>
              <w:left w:val="double" w:sz="2" w:space="0" w:color="C0C0C0"/>
              <w:bottom w:val="double" w:sz="2" w:space="0" w:color="C0C0C0"/>
              <w:right w:val="nil"/>
            </w:tcBorders>
            <w:tcMar>
              <w:top w:w="45" w:type="dxa"/>
              <w:left w:w="45" w:type="dxa"/>
              <w:bottom w:w="45" w:type="dxa"/>
              <w:right w:w="45" w:type="dxa"/>
            </w:tcMar>
            <w:vAlign w:val="center"/>
          </w:tcPr>
          <w:p w:rsidR="00697520" w:rsidRPr="00697520" w:rsidRDefault="00697520" w:rsidP="00104F10">
            <w:pPr>
              <w:pStyle w:val="a3"/>
              <w:spacing w:after="0"/>
            </w:pPr>
            <w:r w:rsidRPr="00697520">
              <w:t>12 месяцев</w:t>
            </w:r>
          </w:p>
        </w:tc>
        <w:tc>
          <w:tcPr>
            <w:tcW w:w="1516" w:type="dxa"/>
            <w:tcBorders>
              <w:top w:val="nil"/>
              <w:left w:val="double" w:sz="2" w:space="0" w:color="C0C0C0"/>
              <w:bottom w:val="double" w:sz="2" w:space="0" w:color="C0C0C0"/>
              <w:right w:val="double" w:sz="2" w:space="0" w:color="C0C0C0"/>
            </w:tcBorders>
            <w:tcMar>
              <w:top w:w="45" w:type="dxa"/>
              <w:left w:w="45" w:type="dxa"/>
              <w:bottom w:w="45" w:type="dxa"/>
              <w:right w:w="45" w:type="dxa"/>
            </w:tcMar>
            <w:vAlign w:val="center"/>
          </w:tcPr>
          <w:p w:rsidR="00697520" w:rsidRPr="00697520" w:rsidRDefault="00697520" w:rsidP="00104F10">
            <w:pPr>
              <w:pStyle w:val="a3"/>
              <w:spacing w:after="0"/>
            </w:pPr>
            <w:r w:rsidRPr="00697520">
              <w:t>2 года</w:t>
            </w:r>
          </w:p>
        </w:tc>
      </w:tr>
      <w:tr w:rsidR="00697520" w:rsidRPr="00697520" w:rsidTr="003630BF">
        <w:trPr>
          <w:tblCellSpacing w:w="15" w:type="dxa"/>
        </w:trPr>
        <w:tc>
          <w:tcPr>
            <w:tcW w:w="777" w:type="dxa"/>
            <w:tcBorders>
              <w:top w:val="nil"/>
              <w:left w:val="double" w:sz="2" w:space="0" w:color="C0C0C0"/>
              <w:bottom w:val="double" w:sz="2" w:space="0" w:color="C0C0C0"/>
              <w:right w:val="nil"/>
            </w:tcBorders>
            <w:tcMar>
              <w:top w:w="45" w:type="dxa"/>
              <w:left w:w="45" w:type="dxa"/>
              <w:bottom w:w="45" w:type="dxa"/>
              <w:right w:w="45" w:type="dxa"/>
            </w:tcMar>
            <w:vAlign w:val="center"/>
          </w:tcPr>
          <w:p w:rsidR="00697520" w:rsidRPr="00697520" w:rsidRDefault="00697520" w:rsidP="00104F10">
            <w:pPr>
              <w:pStyle w:val="a3"/>
              <w:spacing w:after="0"/>
              <w:jc w:val="center"/>
            </w:pPr>
            <w:r w:rsidRPr="00697520">
              <w:rPr>
                <w:rStyle w:val="a4"/>
                <w:b w:val="0"/>
              </w:rPr>
              <w:t>5.</w:t>
            </w:r>
          </w:p>
        </w:tc>
        <w:tc>
          <w:tcPr>
            <w:tcW w:w="6042" w:type="dxa"/>
            <w:tcBorders>
              <w:top w:val="nil"/>
              <w:left w:val="double" w:sz="2" w:space="0" w:color="C0C0C0"/>
              <w:bottom w:val="double" w:sz="2" w:space="0" w:color="C0C0C0"/>
              <w:right w:val="nil"/>
            </w:tcBorders>
            <w:tcMar>
              <w:top w:w="45" w:type="dxa"/>
              <w:left w:w="45" w:type="dxa"/>
              <w:bottom w:w="45" w:type="dxa"/>
              <w:right w:w="45" w:type="dxa"/>
            </w:tcMar>
            <w:vAlign w:val="center"/>
          </w:tcPr>
          <w:p w:rsidR="00697520" w:rsidRPr="00697520" w:rsidRDefault="00697520" w:rsidP="00104F10">
            <w:pPr>
              <w:pStyle w:val="a3"/>
              <w:spacing w:after="0"/>
            </w:pPr>
            <w:r w:rsidRPr="00697520">
              <w:rPr>
                <w:rStyle w:val="a4"/>
                <w:b w:val="0"/>
              </w:rPr>
              <w:t>Драгоценные металлы</w:t>
            </w:r>
          </w:p>
        </w:tc>
        <w:tc>
          <w:tcPr>
            <w:tcW w:w="1597" w:type="dxa"/>
            <w:tcBorders>
              <w:top w:val="nil"/>
              <w:left w:val="double" w:sz="2" w:space="0" w:color="C0C0C0"/>
              <w:bottom w:val="double" w:sz="2" w:space="0" w:color="C0C0C0"/>
              <w:right w:val="nil"/>
            </w:tcBorders>
            <w:tcMar>
              <w:top w:w="45" w:type="dxa"/>
              <w:left w:w="45" w:type="dxa"/>
              <w:bottom w:w="45" w:type="dxa"/>
              <w:right w:w="45" w:type="dxa"/>
            </w:tcMar>
            <w:vAlign w:val="center"/>
          </w:tcPr>
          <w:p w:rsidR="00697520" w:rsidRPr="00697520" w:rsidRDefault="00697520" w:rsidP="00104F10">
            <w:pPr>
              <w:pStyle w:val="a3"/>
              <w:spacing w:after="0"/>
            </w:pPr>
            <w:r w:rsidRPr="00697520">
              <w:t>12 месяцев</w:t>
            </w:r>
          </w:p>
        </w:tc>
        <w:tc>
          <w:tcPr>
            <w:tcW w:w="1516" w:type="dxa"/>
            <w:tcBorders>
              <w:top w:val="nil"/>
              <w:left w:val="double" w:sz="2" w:space="0" w:color="C0C0C0"/>
              <w:bottom w:val="double" w:sz="2" w:space="0" w:color="C0C0C0"/>
              <w:right w:val="double" w:sz="2" w:space="0" w:color="C0C0C0"/>
            </w:tcBorders>
            <w:tcMar>
              <w:top w:w="45" w:type="dxa"/>
              <w:left w:w="45" w:type="dxa"/>
              <w:bottom w:w="45" w:type="dxa"/>
              <w:right w:w="45" w:type="dxa"/>
            </w:tcMar>
            <w:vAlign w:val="center"/>
          </w:tcPr>
          <w:p w:rsidR="00697520" w:rsidRPr="00697520" w:rsidRDefault="00697520" w:rsidP="00104F10">
            <w:pPr>
              <w:pStyle w:val="a3"/>
              <w:spacing w:after="0"/>
            </w:pPr>
            <w:r w:rsidRPr="00697520">
              <w:t>8 месяцев</w:t>
            </w:r>
          </w:p>
        </w:tc>
      </w:tr>
      <w:tr w:rsidR="00697520" w:rsidRPr="00697520" w:rsidTr="003630BF">
        <w:trPr>
          <w:tblCellSpacing w:w="15" w:type="dxa"/>
        </w:trPr>
        <w:tc>
          <w:tcPr>
            <w:tcW w:w="777" w:type="dxa"/>
            <w:tcBorders>
              <w:top w:val="nil"/>
              <w:left w:val="double" w:sz="2" w:space="0" w:color="C0C0C0"/>
              <w:bottom w:val="double" w:sz="2" w:space="0" w:color="C0C0C0"/>
              <w:right w:val="nil"/>
            </w:tcBorders>
            <w:tcMar>
              <w:top w:w="45" w:type="dxa"/>
              <w:left w:w="45" w:type="dxa"/>
              <w:bottom w:w="45" w:type="dxa"/>
              <w:right w:w="45" w:type="dxa"/>
            </w:tcMar>
            <w:vAlign w:val="center"/>
          </w:tcPr>
          <w:p w:rsidR="00697520" w:rsidRPr="00697520" w:rsidRDefault="00697520" w:rsidP="00104F10">
            <w:pPr>
              <w:pStyle w:val="a3"/>
              <w:spacing w:after="0"/>
              <w:jc w:val="center"/>
            </w:pPr>
            <w:r w:rsidRPr="00697520">
              <w:rPr>
                <w:rStyle w:val="a4"/>
                <w:b w:val="0"/>
              </w:rPr>
              <w:t>6.</w:t>
            </w:r>
          </w:p>
        </w:tc>
        <w:tc>
          <w:tcPr>
            <w:tcW w:w="6042" w:type="dxa"/>
            <w:tcBorders>
              <w:top w:val="nil"/>
              <w:left w:val="double" w:sz="2" w:space="0" w:color="C0C0C0"/>
              <w:bottom w:val="double" w:sz="2" w:space="0" w:color="C0C0C0"/>
              <w:right w:val="nil"/>
            </w:tcBorders>
            <w:tcMar>
              <w:top w:w="45" w:type="dxa"/>
              <w:left w:w="45" w:type="dxa"/>
              <w:bottom w:w="45" w:type="dxa"/>
              <w:right w:w="45" w:type="dxa"/>
            </w:tcMar>
            <w:vAlign w:val="center"/>
          </w:tcPr>
          <w:p w:rsidR="00697520" w:rsidRPr="00697520" w:rsidRDefault="00697520" w:rsidP="00104F10">
            <w:pPr>
              <w:pStyle w:val="a3"/>
              <w:spacing w:after="0"/>
            </w:pPr>
            <w:r w:rsidRPr="00697520">
              <w:rPr>
                <w:rStyle w:val="a4"/>
                <w:b w:val="0"/>
              </w:rPr>
              <w:t>Починка протезов</w:t>
            </w:r>
          </w:p>
        </w:tc>
        <w:tc>
          <w:tcPr>
            <w:tcW w:w="1597" w:type="dxa"/>
            <w:tcBorders>
              <w:top w:val="nil"/>
              <w:left w:val="double" w:sz="2" w:space="0" w:color="C0C0C0"/>
              <w:bottom w:val="double" w:sz="2" w:space="0" w:color="C0C0C0"/>
              <w:right w:val="nil"/>
            </w:tcBorders>
            <w:tcMar>
              <w:top w:w="45" w:type="dxa"/>
              <w:left w:w="45" w:type="dxa"/>
              <w:bottom w:w="45" w:type="dxa"/>
              <w:right w:w="45" w:type="dxa"/>
            </w:tcMar>
            <w:vAlign w:val="center"/>
          </w:tcPr>
          <w:p w:rsidR="00697520" w:rsidRPr="00697520" w:rsidRDefault="00697520" w:rsidP="00104F10">
            <w:pPr>
              <w:pStyle w:val="a3"/>
              <w:spacing w:after="0"/>
            </w:pPr>
            <w:r w:rsidRPr="00697520">
              <w:t>1 месяц</w:t>
            </w:r>
          </w:p>
        </w:tc>
        <w:tc>
          <w:tcPr>
            <w:tcW w:w="1516" w:type="dxa"/>
            <w:tcBorders>
              <w:top w:val="nil"/>
              <w:left w:val="double" w:sz="2" w:space="0" w:color="C0C0C0"/>
              <w:bottom w:val="double" w:sz="2" w:space="0" w:color="C0C0C0"/>
              <w:right w:val="double" w:sz="2" w:space="0" w:color="C0C0C0"/>
            </w:tcBorders>
            <w:tcMar>
              <w:top w:w="45" w:type="dxa"/>
              <w:left w:w="45" w:type="dxa"/>
              <w:bottom w:w="45" w:type="dxa"/>
              <w:right w:w="45" w:type="dxa"/>
            </w:tcMar>
            <w:vAlign w:val="center"/>
          </w:tcPr>
          <w:p w:rsidR="00697520" w:rsidRPr="00697520" w:rsidRDefault="00697520" w:rsidP="00104F10">
            <w:pPr>
              <w:pStyle w:val="a3"/>
              <w:spacing w:after="0"/>
            </w:pPr>
            <w:r w:rsidRPr="00697520">
              <w:t>1 месяц</w:t>
            </w:r>
          </w:p>
        </w:tc>
      </w:tr>
    </w:tbl>
    <w:p w:rsidR="005C6691" w:rsidRPr="00697520" w:rsidRDefault="005C6691" w:rsidP="00104F10">
      <w:pPr>
        <w:pStyle w:val="a3"/>
        <w:spacing w:after="0"/>
      </w:pPr>
    </w:p>
    <w:p w:rsidR="005C6691" w:rsidRPr="00697520" w:rsidRDefault="005C6691" w:rsidP="00104F10">
      <w:pPr>
        <w:pStyle w:val="a3"/>
        <w:spacing w:after="0"/>
        <w:ind w:left="426" w:hanging="426"/>
      </w:pPr>
      <w:r w:rsidRPr="00697520">
        <w:rPr>
          <w:rStyle w:val="a4"/>
        </w:rPr>
        <w:t xml:space="preserve">8.3. </w:t>
      </w:r>
      <w:r w:rsidRPr="00697520">
        <w:rPr>
          <w:rStyle w:val="a4"/>
          <w:u w:val="single"/>
        </w:rPr>
        <w:t>Услуги по хирургической стоматологии:</w:t>
      </w:r>
    </w:p>
    <w:p w:rsidR="005C6691" w:rsidRPr="00697520" w:rsidRDefault="005C6691" w:rsidP="00104F10">
      <w:pPr>
        <w:pStyle w:val="a3"/>
        <w:spacing w:after="0"/>
        <w:ind w:left="567" w:hanging="567"/>
      </w:pPr>
      <w:r w:rsidRPr="00697520">
        <w:t xml:space="preserve">8.3.1. </w:t>
      </w:r>
      <w:r w:rsidRPr="00697520">
        <w:rPr>
          <w:u w:val="single"/>
        </w:rPr>
        <w:t xml:space="preserve">Удаление зуба </w:t>
      </w:r>
    </w:p>
    <w:p w:rsidR="005C6691" w:rsidRPr="00697520" w:rsidRDefault="005C6691" w:rsidP="00104F10">
      <w:pPr>
        <w:pStyle w:val="a3"/>
        <w:spacing w:after="0"/>
        <w:ind w:left="567"/>
      </w:pPr>
      <w:r w:rsidRPr="00697520">
        <w:t>Учреждение гарантирует, что удаление зуба произойдет:</w:t>
      </w:r>
    </w:p>
    <w:p w:rsidR="005C6691" w:rsidRPr="00697520" w:rsidRDefault="005C6691" w:rsidP="00104F10">
      <w:pPr>
        <w:numPr>
          <w:ilvl w:val="0"/>
          <w:numId w:val="8"/>
        </w:numPr>
        <w:jc w:val="both"/>
      </w:pPr>
      <w:proofErr w:type="gramStart"/>
      <w:r w:rsidRPr="00697520">
        <w:t>максимально</w:t>
      </w:r>
      <w:proofErr w:type="gramEnd"/>
      <w:r w:rsidRPr="00697520">
        <w:t xml:space="preserve"> безболезненно;</w:t>
      </w:r>
    </w:p>
    <w:p w:rsidR="005C6691" w:rsidRPr="00697520" w:rsidRDefault="005C6691" w:rsidP="00104F10">
      <w:pPr>
        <w:numPr>
          <w:ilvl w:val="0"/>
          <w:numId w:val="8"/>
        </w:numPr>
        <w:jc w:val="both"/>
      </w:pPr>
      <w:proofErr w:type="gramStart"/>
      <w:r w:rsidRPr="00697520">
        <w:t>с</w:t>
      </w:r>
      <w:proofErr w:type="gramEnd"/>
      <w:r w:rsidRPr="00697520">
        <w:t xml:space="preserve"> адекватным хирургическим вмешательством.</w:t>
      </w:r>
    </w:p>
    <w:p w:rsidR="005C6691" w:rsidRPr="00697520" w:rsidRDefault="005C6691" w:rsidP="00104F10">
      <w:pPr>
        <w:pStyle w:val="a3"/>
        <w:spacing w:after="0"/>
        <w:ind w:left="567"/>
      </w:pPr>
      <w:r w:rsidRPr="00697520">
        <w:t>Учреждение также гарантирует бесплатное устранение возможных осложнений в послеоперационный период, таких как воспаление</w:t>
      </w:r>
      <w:r w:rsidR="001A4BF5" w:rsidRPr="00697520">
        <w:t>,</w:t>
      </w:r>
      <w:r w:rsidRPr="00697520">
        <w:t xml:space="preserve"> кровотечение</w:t>
      </w:r>
      <w:r w:rsidR="001A4BF5" w:rsidRPr="00697520">
        <w:t>,</w:t>
      </w:r>
      <w:r w:rsidRPr="00697520">
        <w:t xml:space="preserve"> отек</w:t>
      </w:r>
      <w:r w:rsidR="001A4BF5" w:rsidRPr="00697520">
        <w:t>,</w:t>
      </w:r>
      <w:r w:rsidRPr="00697520">
        <w:t xml:space="preserve"> боль.</w:t>
      </w:r>
    </w:p>
    <w:p w:rsidR="003630BF" w:rsidRPr="00697520" w:rsidRDefault="003630BF" w:rsidP="00104F10">
      <w:pPr>
        <w:pStyle w:val="a3"/>
        <w:spacing w:after="0"/>
        <w:ind w:left="567"/>
      </w:pPr>
    </w:p>
    <w:p w:rsidR="005C6691" w:rsidRPr="00697520" w:rsidRDefault="005C6691" w:rsidP="00104F10">
      <w:pPr>
        <w:pStyle w:val="3"/>
        <w:spacing w:before="0" w:beforeAutospacing="0" w:after="0" w:afterAutospacing="0"/>
        <w:jc w:val="center"/>
        <w:rPr>
          <w:sz w:val="24"/>
          <w:szCs w:val="24"/>
        </w:rPr>
      </w:pPr>
      <w:r w:rsidRPr="00697520">
        <w:rPr>
          <w:sz w:val="24"/>
          <w:szCs w:val="24"/>
        </w:rPr>
        <w:t>9. МЕТОДИКА КЛИНИЧЕСКОГО ОБСЛЕДОВАНИЯ С ЦЕЛЬЮ УСТАНОВЛЕНИЯ СРОКОВ ГАРАНТИИ И СРОКОВ СЛУЖБЫ</w:t>
      </w:r>
    </w:p>
    <w:p w:rsidR="005C6691" w:rsidRPr="00697520" w:rsidRDefault="005C6691" w:rsidP="00104F10">
      <w:pPr>
        <w:pStyle w:val="a3"/>
        <w:spacing w:after="0"/>
      </w:pPr>
      <w:r w:rsidRPr="00697520">
        <w:t> </w:t>
      </w:r>
    </w:p>
    <w:p w:rsidR="005C6691" w:rsidRPr="00697520" w:rsidRDefault="005C6691" w:rsidP="00104F10">
      <w:pPr>
        <w:pStyle w:val="a3"/>
        <w:spacing w:after="0"/>
        <w:ind w:left="426" w:hanging="426"/>
      </w:pPr>
      <w:r w:rsidRPr="00697520">
        <w:rPr>
          <w:rStyle w:val="a4"/>
        </w:rPr>
        <w:t xml:space="preserve">9.1. </w:t>
      </w:r>
      <w:r w:rsidRPr="00697520">
        <w:rPr>
          <w:rStyle w:val="a4"/>
          <w:u w:val="single"/>
        </w:rPr>
        <w:t>Терапевтическая стоматология:</w:t>
      </w:r>
    </w:p>
    <w:p w:rsidR="005C6691" w:rsidRPr="00697520" w:rsidRDefault="005C6691" w:rsidP="00104F10">
      <w:pPr>
        <w:pStyle w:val="a3"/>
        <w:spacing w:after="0"/>
        <w:ind w:left="567" w:hanging="567"/>
      </w:pPr>
      <w:r w:rsidRPr="00697520">
        <w:t>9.1.1. Клиническая оценка состояния пломбы проводится на основе изучения следующих критериев:</w:t>
      </w:r>
    </w:p>
    <w:p w:rsidR="005C6691" w:rsidRPr="00697520" w:rsidRDefault="005C6691" w:rsidP="00104F10">
      <w:pPr>
        <w:numPr>
          <w:ilvl w:val="0"/>
          <w:numId w:val="11"/>
        </w:numPr>
        <w:jc w:val="both"/>
      </w:pPr>
      <w:proofErr w:type="gramStart"/>
      <w:r w:rsidRPr="00697520">
        <w:t>анатомическая</w:t>
      </w:r>
      <w:proofErr w:type="gramEnd"/>
      <w:r w:rsidRPr="00697520">
        <w:t xml:space="preserve"> форма пломбы (сохранение первоначальной формы зуба), восстановленной врачом в результате пломбирования;</w:t>
      </w:r>
    </w:p>
    <w:p w:rsidR="005C6691" w:rsidRPr="00697520" w:rsidRDefault="005C6691" w:rsidP="00104F10">
      <w:pPr>
        <w:numPr>
          <w:ilvl w:val="0"/>
          <w:numId w:val="11"/>
        </w:numPr>
        <w:jc w:val="both"/>
      </w:pPr>
      <w:proofErr w:type="gramStart"/>
      <w:r w:rsidRPr="00697520">
        <w:t>краевое</w:t>
      </w:r>
      <w:proofErr w:type="gramEnd"/>
      <w:r w:rsidRPr="00697520">
        <w:t xml:space="preserve"> прилегание определяется с помощью зондирования: пломба плотно прилегает к твердым тканям зуба, зонд не задерживается, видимой щели нет;</w:t>
      </w:r>
    </w:p>
    <w:p w:rsidR="005C6691" w:rsidRPr="00697520" w:rsidRDefault="005C6691" w:rsidP="00104F10">
      <w:pPr>
        <w:numPr>
          <w:ilvl w:val="0"/>
          <w:numId w:val="11"/>
        </w:numPr>
        <w:jc w:val="both"/>
      </w:pPr>
      <w:proofErr w:type="gramStart"/>
      <w:r w:rsidRPr="00697520">
        <w:t>изменение</w:t>
      </w:r>
      <w:proofErr w:type="gramEnd"/>
      <w:r w:rsidRPr="00697520">
        <w:t xml:space="preserve"> цвета по наружному краю пломбы (в норме – отсутствует);</w:t>
      </w:r>
    </w:p>
    <w:p w:rsidR="005C6691" w:rsidRPr="00697520" w:rsidRDefault="005C6691" w:rsidP="00104F10">
      <w:pPr>
        <w:numPr>
          <w:ilvl w:val="0"/>
          <w:numId w:val="11"/>
        </w:numPr>
        <w:jc w:val="both"/>
      </w:pPr>
      <w:proofErr w:type="gramStart"/>
      <w:r w:rsidRPr="00697520">
        <w:t>рецидив</w:t>
      </w:r>
      <w:proofErr w:type="gramEnd"/>
      <w:r w:rsidRPr="00697520">
        <w:t xml:space="preserve"> кариеса по наружному краю пломбы (в норме – отсутствует);</w:t>
      </w:r>
    </w:p>
    <w:p w:rsidR="005C6691" w:rsidRPr="00697520" w:rsidRDefault="005C6691" w:rsidP="00104F10">
      <w:pPr>
        <w:numPr>
          <w:ilvl w:val="0"/>
          <w:numId w:val="11"/>
        </w:numPr>
        <w:jc w:val="both"/>
      </w:pPr>
      <w:proofErr w:type="spellStart"/>
      <w:proofErr w:type="gramStart"/>
      <w:r w:rsidRPr="00697520">
        <w:t>окклюзионные</w:t>
      </w:r>
      <w:proofErr w:type="spellEnd"/>
      <w:proofErr w:type="gramEnd"/>
      <w:r w:rsidRPr="00697520">
        <w:t xml:space="preserve"> контакты в области запломбированного зуба (соответствует норме или  нарушены)</w:t>
      </w:r>
    </w:p>
    <w:p w:rsidR="005C6691" w:rsidRPr="00697520" w:rsidRDefault="005C6691" w:rsidP="00104F10">
      <w:pPr>
        <w:pStyle w:val="a3"/>
        <w:spacing w:after="0"/>
        <w:ind w:left="567" w:hanging="567"/>
      </w:pPr>
      <w:r w:rsidRPr="00697520">
        <w:lastRenderedPageBreak/>
        <w:t>9.1.2. Изменение данных критериев относится к категории недостатков, которые должны быть безвозмездно устранены изготовителем в течение действующего гарантийного срока, установленного для данного вида пломбы.</w:t>
      </w:r>
    </w:p>
    <w:p w:rsidR="005C6691" w:rsidRPr="00697520" w:rsidRDefault="005C6691" w:rsidP="00104F10">
      <w:pPr>
        <w:pStyle w:val="a3"/>
        <w:spacing w:after="0"/>
        <w:ind w:left="567" w:hanging="567"/>
      </w:pPr>
      <w:r w:rsidRPr="00697520">
        <w:t>9.1.3. К категории существенных недостатков относятся:</w:t>
      </w:r>
    </w:p>
    <w:p w:rsidR="005C6691" w:rsidRPr="00697520" w:rsidRDefault="005C6691" w:rsidP="00104F10">
      <w:pPr>
        <w:numPr>
          <w:ilvl w:val="0"/>
          <w:numId w:val="12"/>
        </w:numPr>
        <w:jc w:val="both"/>
      </w:pPr>
      <w:proofErr w:type="gramStart"/>
      <w:r w:rsidRPr="00697520">
        <w:t>выпадение</w:t>
      </w:r>
      <w:proofErr w:type="gramEnd"/>
      <w:r w:rsidRPr="00697520">
        <w:t xml:space="preserve"> пломбы;</w:t>
      </w:r>
    </w:p>
    <w:p w:rsidR="005C6691" w:rsidRPr="00697520" w:rsidRDefault="005C6691" w:rsidP="00104F10">
      <w:pPr>
        <w:numPr>
          <w:ilvl w:val="0"/>
          <w:numId w:val="12"/>
        </w:numPr>
        <w:jc w:val="both"/>
      </w:pPr>
      <w:proofErr w:type="spellStart"/>
      <w:proofErr w:type="gramStart"/>
      <w:r w:rsidRPr="00697520">
        <w:t>отлом</w:t>
      </w:r>
      <w:proofErr w:type="spellEnd"/>
      <w:proofErr w:type="gramEnd"/>
      <w:r w:rsidRPr="00697520">
        <w:t xml:space="preserve"> коронки зуба.</w:t>
      </w:r>
    </w:p>
    <w:p w:rsidR="005C6691" w:rsidRPr="00697520" w:rsidRDefault="005C6691" w:rsidP="00104F10">
      <w:pPr>
        <w:pStyle w:val="a3"/>
        <w:spacing w:after="0"/>
        <w:ind w:left="567" w:firstLine="567"/>
      </w:pPr>
      <w:r w:rsidRPr="00697520">
        <w:rPr>
          <w:rStyle w:val="a4"/>
        </w:rPr>
        <w:t xml:space="preserve">Все существенные недостатки в </w:t>
      </w:r>
      <w:r w:rsidR="00D60891">
        <w:rPr>
          <w:rStyle w:val="a4"/>
        </w:rPr>
        <w:t>выполненной работе устраняются Полик</w:t>
      </w:r>
      <w:r w:rsidRPr="00697520">
        <w:rPr>
          <w:rStyle w:val="a4"/>
        </w:rPr>
        <w:t>линикой в течение установленного для данного вида пломбы сроков службы.</w:t>
      </w:r>
    </w:p>
    <w:p w:rsidR="005C6691" w:rsidRPr="00697520" w:rsidRDefault="005C6691" w:rsidP="00104F10">
      <w:pPr>
        <w:pStyle w:val="a3"/>
        <w:spacing w:after="0"/>
        <w:ind w:left="426" w:hanging="426"/>
      </w:pPr>
      <w:r w:rsidRPr="00697520">
        <w:rPr>
          <w:rStyle w:val="a4"/>
        </w:rPr>
        <w:t xml:space="preserve">9.2. </w:t>
      </w:r>
      <w:r w:rsidRPr="00697520">
        <w:rPr>
          <w:rStyle w:val="a4"/>
          <w:u w:val="single"/>
        </w:rPr>
        <w:t>Ортопедическая стоматология:</w:t>
      </w:r>
    </w:p>
    <w:p w:rsidR="005C6691" w:rsidRPr="00697520" w:rsidRDefault="005C6691" w:rsidP="00104F10">
      <w:pPr>
        <w:pStyle w:val="a3"/>
        <w:spacing w:after="0"/>
        <w:ind w:left="567" w:hanging="567"/>
      </w:pPr>
      <w:r w:rsidRPr="00697520">
        <w:t>9.2.1. Несущественные недостатки, которые долж</w:t>
      </w:r>
      <w:r w:rsidR="00D60891">
        <w:t>ны быть безвозмездно устранены Полик</w:t>
      </w:r>
      <w:r w:rsidRPr="00697520">
        <w:t>линикой в течение действующего гарантийного срока:</w:t>
      </w:r>
    </w:p>
    <w:p w:rsidR="005C6691" w:rsidRPr="00697520" w:rsidRDefault="005C6691" w:rsidP="00104F10">
      <w:pPr>
        <w:numPr>
          <w:ilvl w:val="0"/>
          <w:numId w:val="13"/>
        </w:numPr>
        <w:jc w:val="both"/>
      </w:pPr>
      <w:proofErr w:type="gramStart"/>
      <w:r w:rsidRPr="00697520">
        <w:t>при</w:t>
      </w:r>
      <w:proofErr w:type="gramEnd"/>
      <w:r w:rsidRPr="00697520">
        <w:t xml:space="preserve"> изготовлении вкладок и </w:t>
      </w:r>
      <w:proofErr w:type="spellStart"/>
      <w:r w:rsidRPr="00697520">
        <w:t>виниров</w:t>
      </w:r>
      <w:proofErr w:type="spellEnd"/>
      <w:r w:rsidRPr="00697520">
        <w:t xml:space="preserve"> – изменение анатомической формы, краевого прилегания, изменение цвета, рецидив кариеса по краю вкладки;</w:t>
      </w:r>
    </w:p>
    <w:p w:rsidR="005C6691" w:rsidRPr="00697520" w:rsidRDefault="005C6691" w:rsidP="00104F10">
      <w:pPr>
        <w:numPr>
          <w:ilvl w:val="0"/>
          <w:numId w:val="13"/>
        </w:numPr>
        <w:jc w:val="both"/>
      </w:pPr>
      <w:proofErr w:type="gramStart"/>
      <w:r w:rsidRPr="00697520">
        <w:t>изменение</w:t>
      </w:r>
      <w:proofErr w:type="gramEnd"/>
      <w:r w:rsidRPr="00697520">
        <w:t xml:space="preserve"> цвета протезов;</w:t>
      </w:r>
    </w:p>
    <w:p w:rsidR="005C6691" w:rsidRPr="00697520" w:rsidRDefault="005C6691" w:rsidP="00104F10">
      <w:pPr>
        <w:numPr>
          <w:ilvl w:val="0"/>
          <w:numId w:val="13"/>
        </w:numPr>
        <w:jc w:val="both"/>
      </w:pPr>
      <w:proofErr w:type="gramStart"/>
      <w:r w:rsidRPr="00697520">
        <w:t>оголение</w:t>
      </w:r>
      <w:proofErr w:type="gramEnd"/>
      <w:r w:rsidRPr="00697520">
        <w:t xml:space="preserve"> шейки зуба, покрытого искусственной коронкой;</w:t>
      </w:r>
    </w:p>
    <w:p w:rsidR="005C6691" w:rsidRPr="00697520" w:rsidRDefault="005C6691" w:rsidP="00104F10">
      <w:pPr>
        <w:numPr>
          <w:ilvl w:val="0"/>
          <w:numId w:val="13"/>
        </w:numPr>
        <w:jc w:val="both"/>
      </w:pPr>
      <w:proofErr w:type="spellStart"/>
      <w:proofErr w:type="gramStart"/>
      <w:r w:rsidRPr="00697520">
        <w:t>отлом</w:t>
      </w:r>
      <w:proofErr w:type="spellEnd"/>
      <w:proofErr w:type="gramEnd"/>
      <w:r w:rsidRPr="00697520">
        <w:t xml:space="preserve"> </w:t>
      </w:r>
      <w:proofErr w:type="spellStart"/>
      <w:r w:rsidRPr="00697520">
        <w:t>кламмера</w:t>
      </w:r>
      <w:proofErr w:type="spellEnd"/>
      <w:r w:rsidRPr="00697520">
        <w:t xml:space="preserve"> в пластмассовом протезе;</w:t>
      </w:r>
    </w:p>
    <w:p w:rsidR="005C6691" w:rsidRPr="00697520" w:rsidRDefault="005C6691" w:rsidP="00104F10">
      <w:pPr>
        <w:numPr>
          <w:ilvl w:val="0"/>
          <w:numId w:val="13"/>
        </w:numPr>
        <w:jc w:val="both"/>
      </w:pPr>
      <w:proofErr w:type="gramStart"/>
      <w:r w:rsidRPr="00697520">
        <w:t>перелом</w:t>
      </w:r>
      <w:proofErr w:type="gramEnd"/>
      <w:r w:rsidRPr="00697520">
        <w:t xml:space="preserve"> </w:t>
      </w:r>
      <w:proofErr w:type="spellStart"/>
      <w:r w:rsidRPr="00697520">
        <w:t>кламмеров</w:t>
      </w:r>
      <w:proofErr w:type="spellEnd"/>
      <w:r w:rsidRPr="00697520">
        <w:t xml:space="preserve"> дуги в </w:t>
      </w:r>
      <w:proofErr w:type="spellStart"/>
      <w:r w:rsidRPr="00697520">
        <w:t>бюгельнм</w:t>
      </w:r>
      <w:proofErr w:type="spellEnd"/>
      <w:r w:rsidRPr="00697520">
        <w:t xml:space="preserve"> протезе;</w:t>
      </w:r>
    </w:p>
    <w:p w:rsidR="005C6691" w:rsidRPr="00697520" w:rsidRDefault="005C6691" w:rsidP="00104F10">
      <w:pPr>
        <w:numPr>
          <w:ilvl w:val="0"/>
          <w:numId w:val="13"/>
        </w:numPr>
        <w:jc w:val="both"/>
      </w:pPr>
      <w:proofErr w:type="gramStart"/>
      <w:r w:rsidRPr="00697520">
        <w:t>перелом</w:t>
      </w:r>
      <w:proofErr w:type="gramEnd"/>
      <w:r w:rsidRPr="00697520">
        <w:t xml:space="preserve"> литья в мостовидном протезе;</w:t>
      </w:r>
    </w:p>
    <w:p w:rsidR="005C6691" w:rsidRPr="00697520" w:rsidRDefault="005C6691" w:rsidP="00104F10">
      <w:pPr>
        <w:numPr>
          <w:ilvl w:val="0"/>
          <w:numId w:val="13"/>
        </w:numPr>
        <w:jc w:val="both"/>
      </w:pPr>
      <w:proofErr w:type="spellStart"/>
      <w:proofErr w:type="gramStart"/>
      <w:r w:rsidRPr="00697520">
        <w:t>отлом</w:t>
      </w:r>
      <w:proofErr w:type="spellEnd"/>
      <w:proofErr w:type="gramEnd"/>
      <w:r w:rsidRPr="00697520">
        <w:t xml:space="preserve"> петли в фасетках от тела полного мостовидного протеза;</w:t>
      </w:r>
    </w:p>
    <w:p w:rsidR="005C6691" w:rsidRPr="00697520" w:rsidRDefault="005C6691" w:rsidP="00104F10">
      <w:pPr>
        <w:numPr>
          <w:ilvl w:val="0"/>
          <w:numId w:val="13"/>
        </w:numPr>
        <w:jc w:val="both"/>
      </w:pPr>
      <w:proofErr w:type="gramStart"/>
      <w:r w:rsidRPr="00697520">
        <w:t>нарушение</w:t>
      </w:r>
      <w:proofErr w:type="gramEnd"/>
      <w:r w:rsidRPr="00697520">
        <w:t xml:space="preserve"> по пайке в полном мостовидном протезе;</w:t>
      </w:r>
    </w:p>
    <w:p w:rsidR="005C6691" w:rsidRPr="00697520" w:rsidRDefault="005C6691" w:rsidP="00104F10">
      <w:pPr>
        <w:numPr>
          <w:ilvl w:val="0"/>
          <w:numId w:val="13"/>
        </w:numPr>
        <w:jc w:val="both"/>
      </w:pPr>
      <w:proofErr w:type="gramStart"/>
      <w:r w:rsidRPr="00697520">
        <w:t>перелом</w:t>
      </w:r>
      <w:proofErr w:type="gramEnd"/>
      <w:r w:rsidRPr="00697520">
        <w:t xml:space="preserve"> в пластиночном пластмассовом протезе по армированной сетке.</w:t>
      </w:r>
    </w:p>
    <w:p w:rsidR="005C6691" w:rsidRPr="00697520" w:rsidRDefault="005C6691" w:rsidP="00104F10">
      <w:pPr>
        <w:pStyle w:val="a3"/>
        <w:spacing w:after="0"/>
        <w:ind w:left="567" w:hanging="567"/>
      </w:pPr>
      <w:r w:rsidRPr="00697520">
        <w:t>9.2.2. Существенные недостатки, подлежащие устранению в пределах сроков службы:</w:t>
      </w:r>
    </w:p>
    <w:p w:rsidR="005C6691" w:rsidRPr="00697520" w:rsidRDefault="005C6691" w:rsidP="00104F10">
      <w:pPr>
        <w:numPr>
          <w:ilvl w:val="0"/>
          <w:numId w:val="14"/>
        </w:numPr>
        <w:jc w:val="both"/>
      </w:pPr>
      <w:proofErr w:type="gramStart"/>
      <w:r w:rsidRPr="00697520">
        <w:t>при</w:t>
      </w:r>
      <w:proofErr w:type="gramEnd"/>
      <w:r w:rsidRPr="00697520">
        <w:t xml:space="preserve"> изготовлении вкладок и </w:t>
      </w:r>
      <w:proofErr w:type="spellStart"/>
      <w:r w:rsidRPr="00697520">
        <w:t>виниров</w:t>
      </w:r>
      <w:proofErr w:type="spellEnd"/>
      <w:r w:rsidRPr="00697520">
        <w:t xml:space="preserve">: выпадение, подвижность вкладок, </w:t>
      </w:r>
      <w:proofErr w:type="spellStart"/>
      <w:r w:rsidRPr="00697520">
        <w:t>отлом</w:t>
      </w:r>
      <w:proofErr w:type="spellEnd"/>
      <w:r w:rsidRPr="00697520">
        <w:t xml:space="preserve"> части коронки зуба;</w:t>
      </w:r>
    </w:p>
    <w:p w:rsidR="005C6691" w:rsidRPr="00697520" w:rsidRDefault="005C6691" w:rsidP="00104F10">
      <w:pPr>
        <w:numPr>
          <w:ilvl w:val="0"/>
          <w:numId w:val="14"/>
        </w:numPr>
        <w:jc w:val="both"/>
      </w:pPr>
      <w:proofErr w:type="gramStart"/>
      <w:r w:rsidRPr="00697520">
        <w:t>нарушение</w:t>
      </w:r>
      <w:proofErr w:type="gramEnd"/>
      <w:r w:rsidRPr="00697520">
        <w:t xml:space="preserve"> целостности коронки мостовидного протеза, в </w:t>
      </w:r>
      <w:proofErr w:type="spellStart"/>
      <w:r w:rsidRPr="00697520">
        <w:t>т.ч</w:t>
      </w:r>
      <w:proofErr w:type="spellEnd"/>
      <w:r w:rsidRPr="00697520">
        <w:t>. откол облицовки;</w:t>
      </w:r>
    </w:p>
    <w:p w:rsidR="005C6691" w:rsidRPr="00697520" w:rsidRDefault="005C6691" w:rsidP="00104F10">
      <w:pPr>
        <w:numPr>
          <w:ilvl w:val="0"/>
          <w:numId w:val="14"/>
        </w:numPr>
        <w:jc w:val="both"/>
      </w:pPr>
      <w:proofErr w:type="gramStart"/>
      <w:r w:rsidRPr="00697520">
        <w:t>неплотное</w:t>
      </w:r>
      <w:proofErr w:type="gramEnd"/>
      <w:r w:rsidRPr="00697520">
        <w:t xml:space="preserve"> прилегание коронки к уступу или шейке зуба;</w:t>
      </w:r>
    </w:p>
    <w:p w:rsidR="005C6691" w:rsidRPr="00697520" w:rsidRDefault="005C6691" w:rsidP="00104F10">
      <w:pPr>
        <w:numPr>
          <w:ilvl w:val="0"/>
          <w:numId w:val="14"/>
        </w:numPr>
        <w:jc w:val="both"/>
      </w:pPr>
      <w:proofErr w:type="gramStart"/>
      <w:r w:rsidRPr="00697520">
        <w:t>перелом</w:t>
      </w:r>
      <w:proofErr w:type="gramEnd"/>
      <w:r w:rsidRPr="00697520">
        <w:t xml:space="preserve"> протезов;</w:t>
      </w:r>
    </w:p>
    <w:p w:rsidR="005C6691" w:rsidRPr="00697520" w:rsidRDefault="005C6691" w:rsidP="00104F10">
      <w:pPr>
        <w:numPr>
          <w:ilvl w:val="0"/>
          <w:numId w:val="14"/>
        </w:numPr>
        <w:jc w:val="both"/>
      </w:pPr>
      <w:proofErr w:type="spellStart"/>
      <w:proofErr w:type="gramStart"/>
      <w:r w:rsidRPr="00697520">
        <w:t>расцементировка</w:t>
      </w:r>
      <w:proofErr w:type="spellEnd"/>
      <w:proofErr w:type="gramEnd"/>
      <w:r w:rsidRPr="00697520">
        <w:t xml:space="preserve"> несъемных конструкций протезов;</w:t>
      </w:r>
    </w:p>
    <w:p w:rsidR="005C6691" w:rsidRPr="00697520" w:rsidRDefault="005C6691" w:rsidP="00104F10">
      <w:pPr>
        <w:numPr>
          <w:ilvl w:val="0"/>
          <w:numId w:val="14"/>
        </w:numPr>
        <w:jc w:val="both"/>
      </w:pPr>
      <w:proofErr w:type="gramStart"/>
      <w:r w:rsidRPr="00697520">
        <w:t>недостаточная</w:t>
      </w:r>
      <w:proofErr w:type="gramEnd"/>
      <w:r w:rsidRPr="00697520">
        <w:t xml:space="preserve"> фиксация съёмных протезов.</w:t>
      </w:r>
    </w:p>
    <w:p w:rsidR="003630BF" w:rsidRPr="00697520" w:rsidRDefault="003630BF" w:rsidP="00104F10">
      <w:pPr>
        <w:pStyle w:val="3"/>
        <w:spacing w:before="0" w:beforeAutospacing="0" w:after="0" w:afterAutospacing="0"/>
        <w:jc w:val="center"/>
        <w:rPr>
          <w:sz w:val="24"/>
          <w:szCs w:val="24"/>
        </w:rPr>
      </w:pPr>
    </w:p>
    <w:p w:rsidR="005C6691" w:rsidRPr="00697520" w:rsidRDefault="005C6691" w:rsidP="00104F10">
      <w:pPr>
        <w:pStyle w:val="3"/>
        <w:spacing w:before="0" w:beforeAutospacing="0" w:after="0" w:afterAutospacing="0"/>
        <w:jc w:val="center"/>
        <w:rPr>
          <w:sz w:val="24"/>
          <w:szCs w:val="24"/>
        </w:rPr>
      </w:pPr>
      <w:r w:rsidRPr="00697520">
        <w:rPr>
          <w:sz w:val="24"/>
          <w:szCs w:val="24"/>
        </w:rPr>
        <w:t>10. ЗАКЛЮЧИТЕЛЬНАЯ ЧАСТЬ</w:t>
      </w:r>
    </w:p>
    <w:p w:rsidR="005C6691" w:rsidRPr="00697520" w:rsidRDefault="005C6691" w:rsidP="00104F10">
      <w:pPr>
        <w:pStyle w:val="a3"/>
        <w:spacing w:after="0"/>
      </w:pPr>
      <w:r w:rsidRPr="00697520">
        <w:t> </w:t>
      </w:r>
    </w:p>
    <w:p w:rsidR="005C6691" w:rsidRPr="00697520" w:rsidRDefault="005C6691" w:rsidP="00104F10">
      <w:pPr>
        <w:pStyle w:val="a3"/>
        <w:spacing w:after="0"/>
        <w:ind w:left="426" w:hanging="426"/>
      </w:pPr>
      <w:r w:rsidRPr="00697520">
        <w:t>10.1. Настоящее Положение действует в течение всего периода времени, пока не будут приняты соответствующие нормативные акты на федеральном или областном уровне, регулирующие взаимоотношения пациентов и учреждений, оказывающих стоматологические услуги.</w:t>
      </w:r>
    </w:p>
    <w:p w:rsidR="005C6691" w:rsidRPr="00697520" w:rsidRDefault="005C6691" w:rsidP="00104F10">
      <w:pPr>
        <w:pStyle w:val="a3"/>
        <w:spacing w:after="0"/>
        <w:ind w:left="426" w:hanging="426"/>
      </w:pPr>
    </w:p>
    <w:p w:rsidR="003630BF" w:rsidRPr="00697520" w:rsidRDefault="003630BF" w:rsidP="00104F10">
      <w:pPr>
        <w:pStyle w:val="a3"/>
        <w:spacing w:after="0"/>
        <w:ind w:left="426" w:hanging="426"/>
      </w:pPr>
    </w:p>
    <w:p w:rsidR="005C6691" w:rsidRPr="00697520" w:rsidRDefault="005C6691" w:rsidP="00104F10"/>
    <w:sectPr w:rsidR="005C6691" w:rsidRPr="00697520" w:rsidSect="00104F10">
      <w:footerReference w:type="default" r:id="rId8"/>
      <w:pgSz w:w="11906" w:h="16838"/>
      <w:pgMar w:top="567" w:right="850"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30F3" w:rsidRDefault="00C230F3" w:rsidP="00697520">
      <w:r>
        <w:separator/>
      </w:r>
    </w:p>
  </w:endnote>
  <w:endnote w:type="continuationSeparator" w:id="0">
    <w:p w:rsidR="00C230F3" w:rsidRDefault="00C230F3" w:rsidP="00697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2782"/>
      <w:docPartObj>
        <w:docPartGallery w:val="Page Numbers (Bottom of Page)"/>
        <w:docPartUnique/>
      </w:docPartObj>
    </w:sdtPr>
    <w:sdtEndPr/>
    <w:sdtContent>
      <w:p w:rsidR="00697520" w:rsidRDefault="00BE09CF">
        <w:pPr>
          <w:pStyle w:val="aa"/>
          <w:jc w:val="right"/>
        </w:pPr>
        <w:r>
          <w:fldChar w:fldCharType="begin"/>
        </w:r>
        <w:r>
          <w:instrText xml:space="preserve"> PAGE   \* MERGEFORMAT </w:instrText>
        </w:r>
        <w:r>
          <w:fldChar w:fldCharType="separate"/>
        </w:r>
        <w:r w:rsidR="00033544">
          <w:rPr>
            <w:noProof/>
          </w:rPr>
          <w:t>1</w:t>
        </w:r>
        <w:r>
          <w:rPr>
            <w:noProof/>
          </w:rPr>
          <w:fldChar w:fldCharType="end"/>
        </w:r>
      </w:p>
    </w:sdtContent>
  </w:sdt>
  <w:p w:rsidR="00697520" w:rsidRDefault="0069752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30F3" w:rsidRDefault="00C230F3" w:rsidP="00697520">
      <w:r>
        <w:separator/>
      </w:r>
    </w:p>
  </w:footnote>
  <w:footnote w:type="continuationSeparator" w:id="0">
    <w:p w:rsidR="00C230F3" w:rsidRDefault="00C230F3" w:rsidP="006975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3in;height:3in" o:bullet="t"/>
    </w:pict>
  </w:numPicBullet>
  <w:numPicBullet w:numPicBulletId="1">
    <w:pict>
      <v:shape id="_x0000_i1057" type="#_x0000_t75" style="width:11.3pt;height:11.8pt" o:bullet="t">
        <v:imagedata r:id="rId1" o:title="li"/>
      </v:shape>
    </w:pict>
  </w:numPicBullet>
  <w:numPicBullet w:numPicBulletId="2">
    <w:pict>
      <v:shape id="_x0000_i1058" type="#_x0000_t75" style="width:3in;height:3in" o:bullet="t"/>
    </w:pict>
  </w:numPicBullet>
  <w:numPicBullet w:numPicBulletId="3">
    <w:pict>
      <v:shape id="_x0000_i1059" type="#_x0000_t75" style="width:3in;height:3in" o:bullet="t"/>
    </w:pict>
  </w:numPicBullet>
  <w:numPicBullet w:numPicBulletId="4">
    <w:pict>
      <v:shape id="_x0000_i1060" type="#_x0000_t75" style="width:3in;height:3in" o:bullet="t"/>
    </w:pict>
  </w:numPicBullet>
  <w:abstractNum w:abstractNumId="0">
    <w:nsid w:val="0D8E2D3E"/>
    <w:multiLevelType w:val="multilevel"/>
    <w:tmpl w:val="A9942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4976C96"/>
    <w:multiLevelType w:val="multilevel"/>
    <w:tmpl w:val="186A1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D5431CC"/>
    <w:multiLevelType w:val="multilevel"/>
    <w:tmpl w:val="4EAA5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FCF556F"/>
    <w:multiLevelType w:val="multilevel"/>
    <w:tmpl w:val="9A8C6898"/>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
      <w:lvlPicBulletId w:val="1"/>
      <w:lvlJc w:val="left"/>
      <w:pPr>
        <w:tabs>
          <w:tab w:val="num" w:pos="1440"/>
        </w:tabs>
        <w:ind w:left="1440" w:hanging="360"/>
      </w:pPr>
      <w:rPr>
        <w:rFonts w:ascii="Symbol" w:hAnsi="Symbol" w:hint="default"/>
        <w:sz w:val="20"/>
      </w:rPr>
    </w:lvl>
    <w:lvl w:ilvl="2" w:tentative="1">
      <w:start w:val="1"/>
      <w:numFmt w:val="bullet"/>
      <w:lvlText w:val=""/>
      <w:lvlPicBulletId w:val="4"/>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B544DDC"/>
    <w:multiLevelType w:val="multilevel"/>
    <w:tmpl w:val="8B5CB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BEC7FBE"/>
    <w:multiLevelType w:val="multilevel"/>
    <w:tmpl w:val="CF208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5E35379"/>
    <w:multiLevelType w:val="multilevel"/>
    <w:tmpl w:val="4314B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C8D7F66"/>
    <w:multiLevelType w:val="multilevel"/>
    <w:tmpl w:val="94D8B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FE5379F"/>
    <w:multiLevelType w:val="multilevel"/>
    <w:tmpl w:val="27345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9F67143"/>
    <w:multiLevelType w:val="multilevel"/>
    <w:tmpl w:val="CD3C3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1931725"/>
    <w:multiLevelType w:val="multilevel"/>
    <w:tmpl w:val="37788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1BE6F93"/>
    <w:multiLevelType w:val="multilevel"/>
    <w:tmpl w:val="3DF4069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PicBulletId w:val="1"/>
      <w:lvlJc w:val="left"/>
      <w:pPr>
        <w:tabs>
          <w:tab w:val="num" w:pos="1440"/>
        </w:tabs>
        <w:ind w:left="1440" w:hanging="360"/>
      </w:pPr>
      <w:rPr>
        <w:rFonts w:ascii="Symbol" w:hAnsi="Symbol" w:hint="default"/>
        <w:sz w:val="20"/>
      </w:rPr>
    </w:lvl>
    <w:lvl w:ilvl="2" w:tentative="1">
      <w:start w:val="1"/>
      <w:numFmt w:val="bullet"/>
      <w:lvlText w:val=""/>
      <w:lvlPicBulletId w:val="2"/>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3FA4525"/>
    <w:multiLevelType w:val="multilevel"/>
    <w:tmpl w:val="D50CD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0530243"/>
    <w:multiLevelType w:val="multilevel"/>
    <w:tmpl w:val="C60A1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3"/>
  </w:num>
  <w:num w:numId="3">
    <w:abstractNumId w:val="7"/>
  </w:num>
  <w:num w:numId="4">
    <w:abstractNumId w:val="4"/>
  </w:num>
  <w:num w:numId="5">
    <w:abstractNumId w:val="1"/>
  </w:num>
  <w:num w:numId="6">
    <w:abstractNumId w:val="13"/>
  </w:num>
  <w:num w:numId="7">
    <w:abstractNumId w:val="8"/>
  </w:num>
  <w:num w:numId="8">
    <w:abstractNumId w:val="10"/>
  </w:num>
  <w:num w:numId="9">
    <w:abstractNumId w:val="2"/>
  </w:num>
  <w:num w:numId="10">
    <w:abstractNumId w:val="9"/>
  </w:num>
  <w:num w:numId="11">
    <w:abstractNumId w:val="0"/>
  </w:num>
  <w:num w:numId="12">
    <w:abstractNumId w:val="5"/>
  </w:num>
  <w:num w:numId="13">
    <w:abstractNumId w:val="6"/>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C6691"/>
    <w:rsid w:val="00033544"/>
    <w:rsid w:val="00104F10"/>
    <w:rsid w:val="00167681"/>
    <w:rsid w:val="001A4BF5"/>
    <w:rsid w:val="003630BF"/>
    <w:rsid w:val="003D0D67"/>
    <w:rsid w:val="00425DF1"/>
    <w:rsid w:val="00515666"/>
    <w:rsid w:val="005C6691"/>
    <w:rsid w:val="00697520"/>
    <w:rsid w:val="00744320"/>
    <w:rsid w:val="00780104"/>
    <w:rsid w:val="008505E6"/>
    <w:rsid w:val="00886361"/>
    <w:rsid w:val="00914891"/>
    <w:rsid w:val="00BE09CF"/>
    <w:rsid w:val="00C230F3"/>
    <w:rsid w:val="00C52857"/>
    <w:rsid w:val="00D05ECC"/>
    <w:rsid w:val="00D37E47"/>
    <w:rsid w:val="00D60891"/>
    <w:rsid w:val="00DA655F"/>
    <w:rsid w:val="00DC5F6F"/>
    <w:rsid w:val="00EF38E6"/>
    <w:rsid w:val="00F827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8DFF7E-4882-4862-A6DE-1C567C826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6691"/>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qFormat/>
    <w:rsid w:val="005C6691"/>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5C6691"/>
    <w:pPr>
      <w:spacing w:after="75"/>
      <w:jc w:val="both"/>
    </w:pPr>
  </w:style>
  <w:style w:type="character" w:styleId="a4">
    <w:name w:val="Strong"/>
    <w:qFormat/>
    <w:rsid w:val="005C6691"/>
    <w:rPr>
      <w:b/>
      <w:bCs/>
    </w:rPr>
  </w:style>
  <w:style w:type="character" w:customStyle="1" w:styleId="30">
    <w:name w:val="Заголовок 3 Знак"/>
    <w:basedOn w:val="a0"/>
    <w:link w:val="3"/>
    <w:rsid w:val="005C6691"/>
    <w:rPr>
      <w:rFonts w:ascii="Times New Roman" w:eastAsia="Times New Roman" w:hAnsi="Times New Roman" w:cs="Times New Roman"/>
      <w:b/>
      <w:bCs/>
      <w:sz w:val="27"/>
      <w:szCs w:val="27"/>
      <w:lang w:eastAsia="ru-RU"/>
    </w:rPr>
  </w:style>
  <w:style w:type="character" w:styleId="a5">
    <w:name w:val="Emphasis"/>
    <w:qFormat/>
    <w:rsid w:val="005C6691"/>
    <w:rPr>
      <w:i/>
      <w:iCs/>
    </w:rPr>
  </w:style>
  <w:style w:type="paragraph" w:styleId="a6">
    <w:name w:val="No Spacing"/>
    <w:uiPriority w:val="1"/>
    <w:qFormat/>
    <w:rsid w:val="005C6691"/>
    <w:pPr>
      <w:spacing w:after="0" w:line="240" w:lineRule="auto"/>
    </w:pPr>
    <w:rPr>
      <w:rFonts w:ascii="Times New Roman" w:eastAsia="Times New Roman" w:hAnsi="Times New Roman" w:cs="Times New Roman"/>
      <w:sz w:val="24"/>
      <w:szCs w:val="24"/>
      <w:lang w:eastAsia="ru-RU"/>
    </w:rPr>
  </w:style>
  <w:style w:type="table" w:styleId="a7">
    <w:name w:val="Table Grid"/>
    <w:basedOn w:val="a1"/>
    <w:uiPriority w:val="59"/>
    <w:rsid w:val="00D37E4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header"/>
    <w:basedOn w:val="a"/>
    <w:link w:val="a9"/>
    <w:uiPriority w:val="99"/>
    <w:semiHidden/>
    <w:unhideWhenUsed/>
    <w:rsid w:val="00697520"/>
    <w:pPr>
      <w:tabs>
        <w:tab w:val="center" w:pos="4677"/>
        <w:tab w:val="right" w:pos="9355"/>
      </w:tabs>
    </w:pPr>
  </w:style>
  <w:style w:type="character" w:customStyle="1" w:styleId="a9">
    <w:name w:val="Верхний колонтитул Знак"/>
    <w:basedOn w:val="a0"/>
    <w:link w:val="a8"/>
    <w:uiPriority w:val="99"/>
    <w:semiHidden/>
    <w:rsid w:val="0069752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697520"/>
    <w:pPr>
      <w:tabs>
        <w:tab w:val="center" w:pos="4677"/>
        <w:tab w:val="right" w:pos="9355"/>
      </w:tabs>
    </w:pPr>
  </w:style>
  <w:style w:type="character" w:customStyle="1" w:styleId="ab">
    <w:name w:val="Нижний колонтитул Знак"/>
    <w:basedOn w:val="a0"/>
    <w:link w:val="aa"/>
    <w:uiPriority w:val="99"/>
    <w:rsid w:val="00697520"/>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033544"/>
    <w:rPr>
      <w:rFonts w:ascii="Segoe UI" w:hAnsi="Segoe UI" w:cs="Segoe UI"/>
      <w:sz w:val="18"/>
      <w:szCs w:val="18"/>
    </w:rPr>
  </w:style>
  <w:style w:type="character" w:customStyle="1" w:styleId="ad">
    <w:name w:val="Текст выноски Знак"/>
    <w:basedOn w:val="a0"/>
    <w:link w:val="ac"/>
    <w:uiPriority w:val="99"/>
    <w:semiHidden/>
    <w:rsid w:val="00033544"/>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B2981-EBCF-410C-A71F-33CDE0DFC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Pages>
  <Words>3236</Words>
  <Characters>18451</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21644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Учетная запись Майкрософт</cp:lastModifiedBy>
  <cp:revision>14</cp:revision>
  <cp:lastPrinted>2023-08-23T04:59:00Z</cp:lastPrinted>
  <dcterms:created xsi:type="dcterms:W3CDTF">2016-07-04T10:08:00Z</dcterms:created>
  <dcterms:modified xsi:type="dcterms:W3CDTF">2023-08-23T04:59:00Z</dcterms:modified>
</cp:coreProperties>
</file>